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C" w:rsidRDefault="0090406C" w:rsidP="00400477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 w:rsidRPr="000C3D9A">
        <w:rPr>
          <w:rFonts w:ascii="微软雅黑" w:eastAsia="微软雅黑" w:hAnsi="微软雅黑" w:hint="eastAsia"/>
          <w:b/>
          <w:color w:val="00CC99"/>
          <w:sz w:val="32"/>
          <w:szCs w:val="32"/>
        </w:rPr>
        <w:t>链家</w:t>
      </w:r>
      <w:r w:rsidR="00AB4A9E">
        <w:rPr>
          <w:rFonts w:ascii="微软雅黑" w:eastAsia="微软雅黑" w:hAnsi="微软雅黑" w:hint="eastAsia"/>
          <w:b/>
          <w:color w:val="00CC99"/>
          <w:sz w:val="32"/>
          <w:szCs w:val="32"/>
        </w:rPr>
        <w:t>.</w:t>
      </w:r>
      <w:r w:rsidRPr="000C3D9A">
        <w:rPr>
          <w:rFonts w:ascii="微软雅黑" w:eastAsia="微软雅黑" w:hAnsi="微软雅黑" w:hint="eastAsia"/>
          <w:b/>
          <w:color w:val="00CC99"/>
          <w:sz w:val="32"/>
          <w:szCs w:val="32"/>
        </w:rPr>
        <w:t>Lian</w:t>
      </w:r>
      <w:r w:rsidR="003318AD" w:rsidRPr="000C3D9A">
        <w:rPr>
          <w:rFonts w:ascii="微软雅黑" w:eastAsia="微软雅黑" w:hAnsi="微软雅黑" w:hint="eastAsia"/>
          <w:b/>
          <w:color w:val="00CC99"/>
          <w:sz w:val="32"/>
          <w:szCs w:val="32"/>
        </w:rPr>
        <w:t>Jia</w:t>
      </w:r>
      <w:r w:rsidR="000A0D99" w:rsidRPr="000A0D9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AB4A9E" w:rsidRPr="00B3064D">
        <w:rPr>
          <w:rFonts w:ascii="微软雅黑" w:eastAsia="微软雅黑" w:hAnsi="微软雅黑" w:hint="eastAsia"/>
          <w:b/>
          <w:sz w:val="28"/>
          <w:szCs w:val="24"/>
        </w:rPr>
        <w:t>总部</w:t>
      </w:r>
      <w:r w:rsidR="00400477">
        <w:rPr>
          <w:rFonts w:ascii="微软雅黑" w:eastAsia="微软雅黑" w:hAnsi="微软雅黑" w:hint="eastAsia"/>
          <w:b/>
          <w:sz w:val="28"/>
          <w:szCs w:val="24"/>
        </w:rPr>
        <w:t xml:space="preserve">   </w:t>
      </w:r>
      <w:r w:rsidR="00400477" w:rsidRPr="00AD5B84">
        <w:rPr>
          <w:rFonts w:ascii="微软雅黑" w:eastAsia="微软雅黑" w:hAnsi="微软雅黑" w:hint="eastAsia"/>
          <w:b/>
          <w:color w:val="00B050"/>
          <w:sz w:val="28"/>
          <w:szCs w:val="24"/>
        </w:rPr>
        <w:t>链</w:t>
      </w:r>
      <w:r w:rsidR="00400477" w:rsidRPr="00AD5B84">
        <w:rPr>
          <w:rFonts w:ascii="微软雅黑" w:eastAsia="微软雅黑" w:hAnsi="微软雅黑"/>
          <w:b/>
          <w:color w:val="00B050"/>
          <w:sz w:val="28"/>
          <w:szCs w:val="24"/>
        </w:rPr>
        <w:t>+新生代</w:t>
      </w:r>
      <w:r w:rsidR="00400477">
        <w:rPr>
          <w:rFonts w:ascii="微软雅黑" w:eastAsia="微软雅黑" w:hAnsi="微软雅黑" w:hint="eastAsia"/>
          <w:b/>
          <w:sz w:val="28"/>
          <w:szCs w:val="24"/>
        </w:rPr>
        <w:t xml:space="preserve"> </w:t>
      </w:r>
      <w:r w:rsidR="009C18B0">
        <w:rPr>
          <w:rFonts w:ascii="微软雅黑" w:eastAsia="微软雅黑" w:hAnsi="微软雅黑" w:hint="eastAsia"/>
          <w:b/>
          <w:sz w:val="28"/>
          <w:szCs w:val="24"/>
        </w:rPr>
        <w:t>中北大学朔州校区</w:t>
      </w:r>
      <w:r w:rsidR="000A0D99" w:rsidRPr="00EC07A6">
        <w:rPr>
          <w:rFonts w:ascii="微软雅黑" w:eastAsia="微软雅黑" w:hAnsi="微软雅黑" w:hint="eastAsia"/>
          <w:b/>
          <w:sz w:val="28"/>
          <w:szCs w:val="24"/>
        </w:rPr>
        <w:t>201</w:t>
      </w:r>
      <w:r w:rsidR="004B49D8">
        <w:rPr>
          <w:rFonts w:ascii="微软雅黑" w:eastAsia="微软雅黑" w:hAnsi="微软雅黑"/>
          <w:b/>
          <w:sz w:val="28"/>
          <w:szCs w:val="24"/>
        </w:rPr>
        <w:t>9</w:t>
      </w:r>
      <w:r w:rsidR="00020849" w:rsidRPr="00EC07A6">
        <w:rPr>
          <w:rFonts w:ascii="微软雅黑" w:eastAsia="微软雅黑" w:hAnsi="微软雅黑" w:hint="eastAsia"/>
          <w:b/>
          <w:sz w:val="28"/>
          <w:szCs w:val="24"/>
        </w:rPr>
        <w:t>校园招聘</w:t>
      </w:r>
    </w:p>
    <w:p w:rsidR="00EA623A" w:rsidRPr="00B92AEB" w:rsidRDefault="000223F1" w:rsidP="00DF4588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北京</w:t>
      </w:r>
      <w:r w:rsidR="003318AD" w:rsidRPr="00B92AEB">
        <w:rPr>
          <w:rFonts w:ascii="微软雅黑" w:eastAsia="微软雅黑" w:hAnsi="微软雅黑" w:hint="eastAsia"/>
          <w:b/>
          <w:szCs w:val="21"/>
        </w:rPr>
        <w:t>链家</w:t>
      </w:r>
      <w:r w:rsidR="003318AD" w:rsidRPr="00B92AEB">
        <w:rPr>
          <w:rFonts w:ascii="微软雅黑" w:eastAsia="微软雅黑" w:hAnsi="微软雅黑" w:hint="eastAsia"/>
          <w:szCs w:val="21"/>
        </w:rPr>
        <w:t>成立于2001年，是</w:t>
      </w:r>
      <w:r w:rsidR="00C461FF" w:rsidRPr="00B92AEB">
        <w:rPr>
          <w:rFonts w:ascii="微软雅黑" w:eastAsia="微软雅黑" w:hAnsi="微软雅黑" w:cs="Arial"/>
          <w:szCs w:val="21"/>
        </w:rPr>
        <w:t>一家以地产经纪业务为核心的房地产综合服务体</w:t>
      </w:r>
      <w:r w:rsidR="004A5534" w:rsidRPr="00B92AEB">
        <w:rPr>
          <w:rFonts w:ascii="微软雅黑" w:eastAsia="微软雅黑" w:hAnsi="微软雅黑" w:cs="Arial" w:hint="eastAsia"/>
          <w:szCs w:val="21"/>
        </w:rPr>
        <w:t>。</w:t>
      </w:r>
      <w:r w:rsidR="004A5534" w:rsidRPr="00B92AEB">
        <w:rPr>
          <w:rFonts w:ascii="微软雅黑" w:eastAsia="微软雅黑" w:hAnsi="微软雅黑" w:hint="eastAsia"/>
          <w:szCs w:val="21"/>
          <w:u w:val="single"/>
        </w:rPr>
        <w:t>业务范围覆盖</w:t>
      </w:r>
      <w:r w:rsidR="004A5534" w:rsidRPr="00B92AEB">
        <w:rPr>
          <w:rFonts w:ascii="微软雅黑" w:eastAsia="微软雅黑" w:hAnsi="微软雅黑" w:hint="eastAsia"/>
          <w:b/>
          <w:szCs w:val="21"/>
          <w:u w:val="single"/>
        </w:rPr>
        <w:t>一二手房买卖、房屋租赁</w:t>
      </w:r>
      <w:r w:rsidR="00B12924" w:rsidRPr="00B92AEB">
        <w:rPr>
          <w:rFonts w:ascii="微软雅黑" w:eastAsia="微软雅黑" w:hAnsi="微软雅黑" w:hint="eastAsia"/>
          <w:b/>
          <w:szCs w:val="21"/>
          <w:u w:val="single"/>
        </w:rPr>
        <w:t>、</w:t>
      </w:r>
      <w:r w:rsidR="003609A1" w:rsidRPr="00B92AEB">
        <w:rPr>
          <w:rFonts w:ascii="微软雅黑" w:eastAsia="微软雅黑" w:hAnsi="微软雅黑" w:hint="eastAsia"/>
          <w:b/>
          <w:szCs w:val="21"/>
          <w:u w:val="single"/>
        </w:rPr>
        <w:t>互联网平台、海外房产</w:t>
      </w:r>
      <w:r w:rsidR="00B92AEB" w:rsidRPr="00B92AEB">
        <w:rPr>
          <w:rFonts w:ascii="微软雅黑" w:eastAsia="微软雅黑" w:hAnsi="微软雅黑" w:hint="eastAsia"/>
          <w:b/>
          <w:szCs w:val="21"/>
          <w:u w:val="single"/>
        </w:rPr>
        <w:t>、旅游地产</w:t>
      </w:r>
      <w:r w:rsidR="003609A1" w:rsidRPr="00B92AEB">
        <w:rPr>
          <w:rFonts w:ascii="微软雅黑" w:eastAsia="微软雅黑" w:hAnsi="微软雅黑" w:hint="eastAsia"/>
          <w:b/>
          <w:szCs w:val="21"/>
          <w:u w:val="single"/>
        </w:rPr>
        <w:t>、</w:t>
      </w:r>
      <w:bookmarkStart w:id="0" w:name="_GoBack"/>
      <w:bookmarkEnd w:id="0"/>
      <w:r w:rsidR="003609A1" w:rsidRPr="00B92AEB">
        <w:rPr>
          <w:rFonts w:ascii="微软雅黑" w:eastAsia="微软雅黑" w:hAnsi="微软雅黑" w:hint="eastAsia"/>
          <w:b/>
          <w:szCs w:val="21"/>
          <w:u w:val="single"/>
        </w:rPr>
        <w:t>装饰装修</w:t>
      </w:r>
      <w:r w:rsidR="0003180C" w:rsidRPr="00B92AEB">
        <w:rPr>
          <w:rFonts w:ascii="微软雅黑" w:eastAsia="微软雅黑" w:hAnsi="微软雅黑" w:hint="eastAsia"/>
          <w:b/>
          <w:szCs w:val="21"/>
          <w:u w:val="single"/>
        </w:rPr>
        <w:t>（万科链家精致家装）</w:t>
      </w:r>
      <w:r w:rsidR="004A5534" w:rsidRPr="00B92AEB">
        <w:rPr>
          <w:rFonts w:ascii="微软雅黑" w:eastAsia="微软雅黑" w:hAnsi="微软雅黑" w:hint="eastAsia"/>
          <w:szCs w:val="21"/>
        </w:rPr>
        <w:t>等领域，是具有全产业服务能力的</w:t>
      </w:r>
      <w:r w:rsidR="004A5534" w:rsidRPr="00B92AEB">
        <w:rPr>
          <w:rFonts w:ascii="微软雅黑" w:eastAsia="微软雅黑" w:hAnsi="微软雅黑" w:hint="eastAsia"/>
          <w:b/>
          <w:szCs w:val="21"/>
          <w:u w:val="single"/>
        </w:rPr>
        <w:t>房产O2O平台</w:t>
      </w:r>
      <w:r w:rsidR="004A5534" w:rsidRPr="00B92AEB">
        <w:rPr>
          <w:rFonts w:ascii="微软雅黑" w:eastAsia="微软雅黑" w:hAnsi="微软雅黑" w:hint="eastAsia"/>
          <w:szCs w:val="21"/>
        </w:rPr>
        <w:t>。</w:t>
      </w:r>
      <w:r w:rsidR="004A5534" w:rsidRPr="00B92AEB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横跨华北东北华东西南等经济区，</w:t>
      </w:r>
      <w:r w:rsidR="004A5534" w:rsidRPr="00B92AEB">
        <w:rPr>
          <w:rFonts w:ascii="微软雅黑" w:eastAsia="微软雅黑" w:hAnsi="微软雅黑" w:hint="eastAsia"/>
          <w:szCs w:val="21"/>
        </w:rPr>
        <w:t>在</w:t>
      </w:r>
      <w:r w:rsidR="004A5534" w:rsidRPr="00B92AEB">
        <w:rPr>
          <w:rFonts w:ascii="微软雅黑" w:eastAsia="微软雅黑" w:hAnsi="微软雅黑" w:hint="eastAsia"/>
          <w:szCs w:val="21"/>
          <w:u w:val="single"/>
        </w:rPr>
        <w:t>美国、英国、加拿大</w:t>
      </w:r>
      <w:r w:rsidR="003E367F" w:rsidRPr="00B92AEB">
        <w:rPr>
          <w:rFonts w:ascii="微软雅黑" w:eastAsia="微软雅黑" w:hAnsi="微软雅黑" w:hint="eastAsia"/>
          <w:szCs w:val="21"/>
          <w:u w:val="single"/>
        </w:rPr>
        <w:t>、澳洲</w:t>
      </w:r>
      <w:r w:rsidR="004A5534" w:rsidRPr="00B92AEB">
        <w:rPr>
          <w:rFonts w:ascii="微软雅黑" w:eastAsia="微软雅黑" w:hAnsi="微软雅黑" w:hint="eastAsia"/>
          <w:szCs w:val="21"/>
          <w:u w:val="single"/>
        </w:rPr>
        <w:t>也已经开设海外置业</w:t>
      </w:r>
      <w:r w:rsidR="004A5534" w:rsidRPr="00B92AEB">
        <w:rPr>
          <w:rFonts w:ascii="微软雅黑" w:eastAsia="微软雅黑" w:hAnsi="微软雅黑" w:hint="eastAsia"/>
          <w:szCs w:val="21"/>
        </w:rPr>
        <w:t>，</w:t>
      </w:r>
      <w:r w:rsidR="004A5534" w:rsidRPr="00B92AEB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店面规模达到1520家，仅北京超过22000专业房地产置业顾问及支持团队，</w:t>
      </w:r>
      <w:r w:rsidR="00B12924" w:rsidRPr="00B92AEB">
        <w:rPr>
          <w:rFonts w:ascii="微软雅黑" w:eastAsia="微软雅黑" w:hAnsi="微软雅黑" w:hint="eastAsia"/>
          <w:szCs w:val="21"/>
        </w:rPr>
        <w:t xml:space="preserve"> </w:t>
      </w:r>
      <w:r w:rsidR="004A5534" w:rsidRPr="00B92AEB">
        <w:rPr>
          <w:rFonts w:ascii="微软雅黑" w:eastAsia="微软雅黑" w:hAnsi="微软雅黑" w:hint="eastAsia"/>
          <w:szCs w:val="21"/>
        </w:rPr>
        <w:t>2014年11月更名的“</w:t>
      </w:r>
      <w:r w:rsidR="004A5534" w:rsidRPr="00B92AEB">
        <w:rPr>
          <w:rFonts w:ascii="微软雅黑" w:eastAsia="微软雅黑" w:hAnsi="微软雅黑" w:hint="eastAsia"/>
          <w:b/>
          <w:szCs w:val="21"/>
          <w:u w:val="single"/>
        </w:rPr>
        <w:t>链家网</w:t>
      </w:r>
      <w:r w:rsidR="004A5534" w:rsidRPr="00B92AEB">
        <w:rPr>
          <w:rFonts w:ascii="微软雅黑" w:eastAsia="微软雅黑" w:hAnsi="微软雅黑" w:hint="eastAsia"/>
          <w:szCs w:val="21"/>
        </w:rPr>
        <w:t>”的独立运作已经实现了房地产线上和线下</w:t>
      </w:r>
      <w:r w:rsidR="004A5534" w:rsidRPr="00B92AEB">
        <w:rPr>
          <w:rFonts w:ascii="微软雅黑" w:eastAsia="微软雅黑" w:hAnsi="微软雅黑" w:hint="eastAsia"/>
          <w:b/>
          <w:szCs w:val="21"/>
        </w:rPr>
        <w:t>O2O</w:t>
      </w:r>
      <w:r w:rsidR="004A5534" w:rsidRPr="00B92AEB">
        <w:rPr>
          <w:rFonts w:ascii="微软雅黑" w:eastAsia="微软雅黑" w:hAnsi="微软雅黑" w:hint="eastAsia"/>
          <w:szCs w:val="21"/>
        </w:rPr>
        <w:t>联动。</w:t>
      </w:r>
      <w:r w:rsidR="00DF4588" w:rsidRPr="00B92AEB">
        <w:rPr>
          <w:rFonts w:ascii="微软雅黑" w:eastAsia="微软雅黑" w:hAnsi="微软雅黑" w:cs="宋体" w:hint="eastAsia"/>
          <w:kern w:val="0"/>
          <w:szCs w:val="21"/>
        </w:rPr>
        <w:t>2015年，链家迈入O2O时代，通过与全国志同道合的经纪公司、经纪人合作，全国店面数量</w:t>
      </w:r>
      <w:r w:rsidR="00721BF6">
        <w:rPr>
          <w:rFonts w:ascii="微软雅黑" w:eastAsia="微软雅黑" w:hAnsi="微软雅黑" w:cs="宋体" w:hint="eastAsia"/>
          <w:b/>
          <w:kern w:val="0"/>
          <w:szCs w:val="21"/>
        </w:rPr>
        <w:t>8</w:t>
      </w:r>
      <w:r w:rsidR="00DF4588" w:rsidRPr="00B92AEB">
        <w:rPr>
          <w:rFonts w:ascii="微软雅黑" w:eastAsia="微软雅黑" w:hAnsi="微软雅黑" w:cs="宋体" w:hint="eastAsia"/>
          <w:b/>
          <w:kern w:val="0"/>
          <w:szCs w:val="21"/>
        </w:rPr>
        <w:t>000</w:t>
      </w:r>
      <w:r w:rsidR="00DF4588" w:rsidRPr="00B92AEB">
        <w:rPr>
          <w:rFonts w:ascii="微软雅黑" w:eastAsia="微软雅黑" w:hAnsi="微软雅黑" w:cs="宋体" w:hint="eastAsia"/>
          <w:kern w:val="0"/>
          <w:szCs w:val="21"/>
        </w:rPr>
        <w:t>家，拥有了</w:t>
      </w:r>
      <w:r w:rsidR="00721BF6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1</w:t>
      </w:r>
      <w:r w:rsidR="00852BA1">
        <w:rPr>
          <w:rFonts w:ascii="微软雅黑" w:eastAsia="微软雅黑" w:hAnsi="微软雅黑" w:cs="宋体"/>
          <w:b/>
          <w:kern w:val="0"/>
          <w:szCs w:val="21"/>
          <w:u w:val="single"/>
        </w:rPr>
        <w:t>5</w:t>
      </w:r>
      <w:r w:rsidR="00286A81" w:rsidRPr="00B92AEB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0000</w:t>
      </w:r>
      <w:r w:rsidR="00DF4588" w:rsidRPr="00B92AEB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多经纪人，</w:t>
      </w:r>
      <w:r w:rsidR="00852BA1">
        <w:rPr>
          <w:rFonts w:ascii="微软雅黑" w:eastAsia="微软雅黑" w:hAnsi="微软雅黑" w:cs="宋体"/>
          <w:b/>
          <w:kern w:val="0"/>
          <w:szCs w:val="21"/>
          <w:u w:val="single"/>
        </w:rPr>
        <w:t>32</w:t>
      </w:r>
      <w:r w:rsidR="00DF4588" w:rsidRPr="00B92AEB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>个异地分公司</w:t>
      </w:r>
      <w:r w:rsidR="00DF4588" w:rsidRPr="00B92AEB">
        <w:rPr>
          <w:rFonts w:ascii="微软雅黑" w:eastAsia="微软雅黑" w:hAnsi="微软雅黑" w:cs="宋体" w:hint="eastAsia"/>
          <w:kern w:val="0"/>
          <w:szCs w:val="21"/>
        </w:rPr>
        <w:t>，服务的城市人口数量已经超过</w:t>
      </w:r>
      <w:r w:rsidR="00852BA1">
        <w:rPr>
          <w:rFonts w:ascii="微软雅黑" w:eastAsia="微软雅黑" w:hAnsi="微软雅黑" w:cs="宋体"/>
          <w:kern w:val="0"/>
          <w:szCs w:val="21"/>
        </w:rPr>
        <w:t>3</w:t>
      </w:r>
      <w:r w:rsidR="00DF4588" w:rsidRPr="00B92AEB">
        <w:rPr>
          <w:rFonts w:ascii="微软雅黑" w:eastAsia="微软雅黑" w:hAnsi="微软雅黑" w:cs="宋体" w:hint="eastAsia"/>
          <w:kern w:val="0"/>
          <w:szCs w:val="21"/>
        </w:rPr>
        <w:t>亿。</w:t>
      </w:r>
      <w:r w:rsidR="00AD5B84" w:rsidRPr="00AD5B84">
        <w:rPr>
          <w:rFonts w:ascii="微软雅黑" w:eastAsia="微软雅黑" w:hAnsi="微软雅黑" w:hint="eastAsia"/>
          <w:szCs w:val="21"/>
        </w:rPr>
        <w:t>链家具备高效的线上线下一体化服务能力，线上覆盖链家网PC端、手机端和APP，并全面入驻行业开放平台“贝壳找房”。链家网拥有行业领先的商机流量和产品技术实力，为消费者创造智慧高效的购租房体验。</w:t>
      </w:r>
    </w:p>
    <w:p w:rsidR="001159C5" w:rsidRPr="00DF4588" w:rsidRDefault="001159C5" w:rsidP="00226F4A">
      <w:pPr>
        <w:snapToGrid w:val="0"/>
        <w:rPr>
          <w:rFonts w:ascii="微软雅黑" w:eastAsia="微软雅黑" w:hAnsi="微软雅黑" w:cs="宋体"/>
          <w:b/>
          <w:kern w:val="0"/>
          <w:sz w:val="22"/>
          <w:szCs w:val="21"/>
        </w:rPr>
      </w:pPr>
    </w:p>
    <w:p w:rsidR="00400477" w:rsidRDefault="00A46EDA" w:rsidP="00226F4A">
      <w:pPr>
        <w:snapToGrid w:val="0"/>
        <w:rPr>
          <w:rFonts w:ascii="微软雅黑" w:eastAsia="微软雅黑" w:hAnsi="微软雅黑" w:cs="宋体"/>
          <w:b/>
          <w:kern w:val="0"/>
          <w:sz w:val="22"/>
          <w:szCs w:val="21"/>
        </w:rPr>
      </w:pPr>
      <w:r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【</w:t>
      </w:r>
      <w:r w:rsidR="00043D98" w:rsidRPr="00400477">
        <w:rPr>
          <w:rFonts w:ascii="微软雅黑" w:eastAsia="微软雅黑" w:hAnsi="微软雅黑" w:cs="宋体"/>
          <w:b/>
          <w:kern w:val="0"/>
          <w:sz w:val="32"/>
          <w:szCs w:val="21"/>
        </w:rPr>
        <w:t>招聘岗位</w:t>
      </w:r>
      <w:r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】</w:t>
      </w:r>
      <w:r w:rsid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 xml:space="preserve"> </w:t>
      </w:r>
      <w:r w:rsidR="009B629A">
        <w:rPr>
          <w:rFonts w:ascii="微软雅黑" w:eastAsia="微软雅黑" w:hAnsi="微软雅黑" w:cs="宋体" w:hint="eastAsia"/>
          <w:b/>
          <w:kern w:val="0"/>
          <w:sz w:val="22"/>
          <w:szCs w:val="21"/>
        </w:rPr>
        <w:t xml:space="preserve"> </w:t>
      </w:r>
    </w:p>
    <w:p w:rsidR="00400477" w:rsidRDefault="00885E82" w:rsidP="00400477">
      <w:pPr>
        <w:snapToGrid w:val="0"/>
        <w:ind w:firstLineChars="350" w:firstLine="840"/>
        <w:rPr>
          <w:rFonts w:ascii="微软雅黑" w:eastAsia="微软雅黑" w:hAnsi="微软雅黑" w:cs="宋体"/>
          <w:b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房产经纪人——</w:t>
      </w:r>
      <w:r w:rsidR="00B201C9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储备</w:t>
      </w:r>
      <w:r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干部</w:t>
      </w:r>
      <w:r w:rsidR="00B201C9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 xml:space="preserve"> </w:t>
      </w:r>
      <w:r w:rsidR="00FA4134" w:rsidRPr="00503735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(</w:t>
      </w:r>
      <w:r w:rsidR="00B201C9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新</w:t>
      </w:r>
      <w:r w:rsidR="00FA4134" w:rsidRPr="00503735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房/二手房/</w:t>
      </w:r>
      <w:r w:rsidR="00F650F9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海外</w:t>
      </w:r>
      <w:r w:rsidR="00696D4C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/旅居</w:t>
      </w:r>
      <w:r w:rsidR="00400477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/万链</w:t>
      </w:r>
      <w:r w:rsidR="00FA4134" w:rsidRPr="00503735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综合业务方向)</w:t>
      </w:r>
    </w:p>
    <w:p w:rsidR="00043D98" w:rsidRDefault="00043D98" w:rsidP="00400477">
      <w:pPr>
        <w:snapToGrid w:val="0"/>
        <w:ind w:firstLineChars="350" w:firstLine="840"/>
        <w:rPr>
          <w:rFonts w:ascii="微软雅黑" w:eastAsia="微软雅黑" w:hAnsi="微软雅黑" w:cs="宋体"/>
          <w:kern w:val="0"/>
          <w:szCs w:val="21"/>
        </w:rPr>
      </w:pPr>
      <w:r w:rsidRPr="00503735">
        <w:rPr>
          <w:rFonts w:ascii="微软雅黑" w:eastAsia="微软雅黑" w:hAnsi="微软雅黑" w:cs="宋体"/>
          <w:b/>
          <w:kern w:val="0"/>
          <w:sz w:val="24"/>
          <w:szCs w:val="21"/>
        </w:rPr>
        <w:br/>
      </w:r>
      <w:r w:rsidR="00A46EDA"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【</w:t>
      </w:r>
      <w:r w:rsidRPr="00400477">
        <w:rPr>
          <w:rFonts w:ascii="微软雅黑" w:eastAsia="微软雅黑" w:hAnsi="微软雅黑" w:cs="宋体"/>
          <w:b/>
          <w:kern w:val="0"/>
          <w:sz w:val="32"/>
          <w:szCs w:val="21"/>
        </w:rPr>
        <w:t>工作职责</w:t>
      </w:r>
      <w:r w:rsidR="00A46EDA"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】</w:t>
      </w:r>
      <w:r w:rsidRPr="00400477">
        <w:rPr>
          <w:rFonts w:ascii="微软雅黑" w:eastAsia="微软雅黑" w:hAnsi="微软雅黑" w:cs="宋体"/>
          <w:kern w:val="0"/>
          <w:sz w:val="28"/>
          <w:szCs w:val="21"/>
        </w:rPr>
        <w:br/>
      </w:r>
      <w:r w:rsidRPr="001B6F8C">
        <w:rPr>
          <w:rFonts w:ascii="微软雅黑" w:eastAsia="微软雅黑" w:hAnsi="微软雅黑" w:cs="宋体"/>
          <w:kern w:val="0"/>
          <w:szCs w:val="21"/>
        </w:rPr>
        <w:t>1.负责</w:t>
      </w:r>
      <w:r w:rsidRPr="00D12435">
        <w:rPr>
          <w:rFonts w:ascii="微软雅黑" w:eastAsia="微软雅黑" w:hAnsi="微软雅黑" w:cs="宋体" w:hint="eastAsia"/>
          <w:b/>
          <w:kern w:val="0"/>
          <w:szCs w:val="21"/>
        </w:rPr>
        <w:t>Online</w:t>
      </w:r>
      <w:r w:rsidR="00B201C9">
        <w:rPr>
          <w:rFonts w:ascii="微软雅黑" w:eastAsia="微软雅黑" w:hAnsi="微软雅黑" w:cs="宋体"/>
          <w:kern w:val="0"/>
          <w:szCs w:val="21"/>
        </w:rPr>
        <w:t>渠道</w:t>
      </w:r>
      <w:r w:rsidR="00B201C9">
        <w:rPr>
          <w:rFonts w:ascii="微软雅黑" w:eastAsia="微软雅黑" w:hAnsi="微软雅黑" w:cs="宋体" w:hint="eastAsia"/>
          <w:kern w:val="0"/>
          <w:szCs w:val="21"/>
        </w:rPr>
        <w:t>链家网的</w:t>
      </w:r>
      <w:r w:rsidRPr="001B6F8C">
        <w:rPr>
          <w:rFonts w:ascii="微软雅黑" w:eastAsia="微软雅黑" w:hAnsi="微软雅黑" w:cs="宋体"/>
          <w:kern w:val="0"/>
          <w:szCs w:val="21"/>
        </w:rPr>
        <w:t>房产信息维护</w:t>
      </w:r>
      <w:r>
        <w:rPr>
          <w:rFonts w:ascii="微软雅黑" w:eastAsia="微软雅黑" w:hAnsi="微软雅黑" w:cs="宋体" w:hint="eastAsia"/>
          <w:kern w:val="0"/>
          <w:szCs w:val="21"/>
        </w:rPr>
        <w:t>推广，</w:t>
      </w:r>
      <w:r w:rsidR="00696D4C">
        <w:rPr>
          <w:rFonts w:ascii="微软雅黑" w:eastAsia="微软雅黑" w:hAnsi="微软雅黑" w:cs="宋体" w:hint="eastAsia"/>
          <w:kern w:val="0"/>
          <w:szCs w:val="21"/>
        </w:rPr>
        <w:t>房产经纪时代，</w:t>
      </w:r>
      <w:r w:rsidRPr="00696D4C">
        <w:rPr>
          <w:rFonts w:ascii="微软雅黑" w:eastAsia="微软雅黑" w:hAnsi="微软雅黑" w:cs="宋体" w:hint="eastAsia"/>
          <w:b/>
          <w:kern w:val="0"/>
          <w:szCs w:val="21"/>
        </w:rPr>
        <w:t>打造个人的专业品牌</w:t>
      </w:r>
    </w:p>
    <w:p w:rsidR="00043D98" w:rsidRPr="00DF0109" w:rsidRDefault="00043D98" w:rsidP="00043D98">
      <w:p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 w:rsidRPr="001B6F8C">
        <w:rPr>
          <w:rFonts w:ascii="微软雅黑" w:eastAsia="微软雅黑" w:hAnsi="微软雅黑" w:cs="宋体"/>
          <w:kern w:val="0"/>
          <w:szCs w:val="21"/>
        </w:rPr>
        <w:t>2.</w:t>
      </w:r>
      <w:r w:rsidRPr="00D12435">
        <w:rPr>
          <w:rFonts w:ascii="微软雅黑" w:eastAsia="微软雅黑" w:hAnsi="微软雅黑" w:cs="宋体" w:hint="eastAsia"/>
          <w:b/>
          <w:kern w:val="0"/>
          <w:szCs w:val="21"/>
        </w:rPr>
        <w:t>Offline</w:t>
      </w:r>
      <w:r w:rsidRPr="00043D98">
        <w:rPr>
          <w:rFonts w:ascii="微软雅黑" w:eastAsia="微软雅黑" w:hAnsi="微软雅黑" w:cs="宋体" w:hint="eastAsia"/>
          <w:kern w:val="0"/>
          <w:szCs w:val="21"/>
        </w:rPr>
        <w:t>为客</w:t>
      </w:r>
      <w:r>
        <w:rPr>
          <w:rFonts w:ascii="微软雅黑" w:eastAsia="微软雅黑" w:hAnsi="微软雅黑" w:cs="宋体"/>
          <w:kern w:val="0"/>
          <w:szCs w:val="21"/>
        </w:rPr>
        <w:t>户提供优质的看房体验</w:t>
      </w:r>
      <w:r w:rsidRPr="001B6F8C">
        <w:rPr>
          <w:rFonts w:ascii="微软雅黑" w:eastAsia="微软雅黑" w:hAnsi="微软雅黑" w:cs="宋体"/>
          <w:kern w:val="0"/>
          <w:szCs w:val="21"/>
        </w:rPr>
        <w:br/>
      </w:r>
      <w:r w:rsidR="00B12924">
        <w:rPr>
          <w:rFonts w:ascii="微软雅黑" w:eastAsia="微软雅黑" w:hAnsi="微软雅黑" w:cs="宋体" w:hint="eastAsia"/>
          <w:kern w:val="0"/>
          <w:szCs w:val="21"/>
        </w:rPr>
        <w:t>3</w:t>
      </w:r>
      <w:r w:rsidRPr="001B6F8C">
        <w:rPr>
          <w:rFonts w:ascii="微软雅黑" w:eastAsia="微软雅黑" w:hAnsi="微软雅黑" w:cs="宋体"/>
          <w:kern w:val="0"/>
          <w:szCs w:val="21"/>
        </w:rPr>
        <w:t xml:space="preserve">.促成买卖双方交易达成，协助双方合同签署、办理权属转移等工作 </w:t>
      </w:r>
    </w:p>
    <w:p w:rsidR="00B201C9" w:rsidRDefault="00B201C9" w:rsidP="00043D98">
      <w:pPr>
        <w:spacing w:line="400" w:lineRule="exact"/>
        <w:rPr>
          <w:rFonts w:ascii="微软雅黑" w:eastAsia="微软雅黑" w:hAnsi="微软雅黑" w:cs="宋体"/>
          <w:b/>
          <w:kern w:val="0"/>
          <w:sz w:val="22"/>
          <w:szCs w:val="21"/>
        </w:rPr>
      </w:pPr>
    </w:p>
    <w:p w:rsidR="00043D98" w:rsidRPr="00400477" w:rsidRDefault="00A46EDA" w:rsidP="00043D98">
      <w:pPr>
        <w:spacing w:line="400" w:lineRule="exact"/>
        <w:rPr>
          <w:rFonts w:ascii="微软雅黑" w:eastAsia="微软雅黑" w:hAnsi="微软雅黑" w:cs="宋体"/>
          <w:b/>
          <w:kern w:val="0"/>
          <w:sz w:val="32"/>
          <w:szCs w:val="21"/>
        </w:rPr>
      </w:pPr>
      <w:r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【</w:t>
      </w:r>
      <w:r w:rsidR="00043D98"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任职要求</w:t>
      </w:r>
      <w:r w:rsidRPr="00400477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】</w:t>
      </w:r>
    </w:p>
    <w:p w:rsidR="00400477" w:rsidRDefault="009D065E" w:rsidP="00485119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 w:cs="宋体"/>
          <w:kern w:val="0"/>
          <w:szCs w:val="21"/>
        </w:rPr>
      </w:pPr>
      <w:r w:rsidRPr="00400477">
        <w:rPr>
          <w:rFonts w:ascii="微软雅黑" w:eastAsia="微软雅黑" w:hAnsi="微软雅黑" w:cs="宋体" w:hint="eastAsia"/>
          <w:b/>
          <w:kern w:val="0"/>
          <w:sz w:val="22"/>
          <w:szCs w:val="21"/>
        </w:rPr>
        <w:t>专业不限</w:t>
      </w:r>
      <w:r w:rsidR="00C703CC" w:rsidRPr="00400477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696D4C" w:rsidRPr="00400477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>统招本科</w:t>
      </w:r>
      <w:r w:rsidR="00852BA1" w:rsidRPr="00400477">
        <w:rPr>
          <w:rFonts w:ascii="微软雅黑" w:eastAsia="微软雅黑" w:hAnsi="微软雅黑" w:cs="宋体" w:hint="eastAsia"/>
          <w:b/>
          <w:kern w:val="0"/>
          <w:sz w:val="24"/>
          <w:szCs w:val="21"/>
        </w:rPr>
        <w:t xml:space="preserve"> </w:t>
      </w:r>
      <w:r w:rsidR="00696D4C" w:rsidRPr="00400477">
        <w:rPr>
          <w:rFonts w:ascii="微软雅黑" w:eastAsia="微软雅黑" w:hAnsi="微软雅黑" w:cs="宋体" w:hint="eastAsia"/>
          <w:b/>
          <w:kern w:val="0"/>
          <w:szCs w:val="21"/>
        </w:rPr>
        <w:t>及以上学历</w:t>
      </w:r>
      <w:r w:rsidR="00400477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043D98" w:rsidRPr="00400477" w:rsidRDefault="00043D98" w:rsidP="00485119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 w:cs="宋体"/>
          <w:kern w:val="0"/>
          <w:szCs w:val="21"/>
        </w:rPr>
      </w:pPr>
      <w:r w:rsidRPr="00400477">
        <w:rPr>
          <w:rFonts w:ascii="微软雅黑" w:eastAsia="微软雅黑" w:hAnsi="微软雅黑" w:cs="宋体" w:hint="eastAsia"/>
          <w:kern w:val="0"/>
          <w:szCs w:val="21"/>
        </w:rPr>
        <w:t>有互联网思维，会深度使用APP；阳光，踏实，有梦想，愿意通过自己的努力付出，实现个人价值；</w:t>
      </w:r>
    </w:p>
    <w:p w:rsidR="00043D98" w:rsidRPr="003D0068" w:rsidRDefault="00B201C9" w:rsidP="002A118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高度的工作热情和团队合作意识，有销售、服务、</w:t>
      </w:r>
      <w:r w:rsidR="00043D98" w:rsidRPr="003D0068">
        <w:rPr>
          <w:rFonts w:ascii="微软雅黑" w:eastAsia="微软雅黑" w:hAnsi="微软雅黑" w:cs="宋体" w:hint="eastAsia"/>
          <w:kern w:val="0"/>
          <w:szCs w:val="21"/>
        </w:rPr>
        <w:t>学生社团干部经验者优先考虑；</w:t>
      </w:r>
    </w:p>
    <w:p w:rsidR="00043D98" w:rsidRPr="003D0068" w:rsidRDefault="00B201C9" w:rsidP="002A118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良好的沟通能力</w:t>
      </w:r>
      <w:r w:rsidR="00043D98" w:rsidRPr="003D0068">
        <w:rPr>
          <w:rFonts w:ascii="微软雅黑" w:eastAsia="微软雅黑" w:hAnsi="微软雅黑" w:cs="宋体" w:hint="eastAsia"/>
          <w:kern w:val="0"/>
          <w:szCs w:val="21"/>
        </w:rPr>
        <w:t>，</w:t>
      </w:r>
      <w:r>
        <w:rPr>
          <w:rFonts w:ascii="微软雅黑" w:eastAsia="微软雅黑" w:hAnsi="微软雅黑" w:cs="宋体" w:hint="eastAsia"/>
          <w:kern w:val="0"/>
          <w:szCs w:val="21"/>
        </w:rPr>
        <w:t>积极，乐观开朗，良好的自驱力和</w:t>
      </w:r>
      <w:r w:rsidR="00CE0780">
        <w:rPr>
          <w:rFonts w:ascii="微软雅黑" w:eastAsia="微软雅黑" w:hAnsi="微软雅黑" w:cs="宋体" w:hint="eastAsia"/>
          <w:kern w:val="0"/>
          <w:szCs w:val="21"/>
        </w:rPr>
        <w:t>进取</w:t>
      </w:r>
      <w:r>
        <w:rPr>
          <w:rFonts w:ascii="微软雅黑" w:eastAsia="微软雅黑" w:hAnsi="微软雅黑" w:cs="宋体" w:hint="eastAsia"/>
          <w:kern w:val="0"/>
          <w:szCs w:val="21"/>
        </w:rPr>
        <w:t>心。</w:t>
      </w:r>
    </w:p>
    <w:p w:rsidR="00BC4565" w:rsidRPr="00F25AC8" w:rsidRDefault="00B201C9" w:rsidP="00BC4565">
      <w:pPr>
        <w:widowControl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2"/>
          <w:szCs w:val="21"/>
        </w:rPr>
      </w:pPr>
      <w:r w:rsidRPr="00F25AC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【</w:t>
      </w:r>
      <w:r w:rsidR="00F25AC8" w:rsidRPr="00F25AC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优厚的</w:t>
      </w:r>
      <w:r w:rsidR="00BC4565" w:rsidRPr="00F25AC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薪资</w:t>
      </w:r>
      <w:r w:rsidR="00F25AC8" w:rsidRPr="00F25AC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福利</w:t>
      </w:r>
      <w:r w:rsidRPr="00F25AC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】</w:t>
      </w:r>
    </w:p>
    <w:p w:rsidR="00BC4565" w:rsidRDefault="00BC4565" w:rsidP="00BC4565">
      <w:pPr>
        <w:widowControl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Pr="002F7A1B">
        <w:rPr>
          <w:rFonts w:ascii="微软雅黑" w:eastAsia="微软雅黑" w:hAnsi="微软雅黑" w:hint="eastAsia"/>
          <w:szCs w:val="21"/>
        </w:rPr>
        <w:t>试用期</w:t>
      </w:r>
      <w:r w:rsidRPr="00AD5B84">
        <w:rPr>
          <w:rFonts w:ascii="微软雅黑" w:eastAsia="微软雅黑" w:hAnsi="微软雅黑" w:hint="eastAsia"/>
          <w:b/>
          <w:szCs w:val="21"/>
        </w:rPr>
        <w:t>无责任底薪</w:t>
      </w:r>
      <w:r w:rsidR="00AD5B84" w:rsidRPr="00AD5B84">
        <w:rPr>
          <w:rFonts w:ascii="微软雅黑" w:eastAsia="微软雅黑" w:hAnsi="微软雅黑"/>
          <w:b/>
          <w:szCs w:val="21"/>
        </w:rPr>
        <w:t>5</w:t>
      </w:r>
      <w:r w:rsidRPr="00AD5B84">
        <w:rPr>
          <w:rFonts w:ascii="微软雅黑" w:eastAsia="微软雅黑" w:hAnsi="微软雅黑" w:hint="eastAsia"/>
          <w:b/>
          <w:szCs w:val="21"/>
        </w:rPr>
        <w:t>000元</w:t>
      </w:r>
      <w:r w:rsidRPr="002F7A1B">
        <w:rPr>
          <w:rFonts w:ascii="微软雅黑" w:eastAsia="微软雅黑" w:hAnsi="微软雅黑" w:hint="eastAsia"/>
          <w:szCs w:val="21"/>
        </w:rPr>
        <w:t>，</w:t>
      </w:r>
      <w:r w:rsidR="003C28E9" w:rsidRPr="002F7A1B">
        <w:rPr>
          <w:rFonts w:ascii="微软雅黑" w:eastAsia="微软雅黑" w:hAnsi="微软雅黑" w:hint="eastAsia"/>
          <w:szCs w:val="21"/>
        </w:rPr>
        <w:t xml:space="preserve"> </w:t>
      </w:r>
      <w:r w:rsidRPr="002F7A1B">
        <w:rPr>
          <w:rFonts w:ascii="微软雅黑" w:eastAsia="微软雅黑" w:hAnsi="微软雅黑" w:hint="eastAsia"/>
          <w:szCs w:val="21"/>
        </w:rPr>
        <w:t>转正后</w:t>
      </w:r>
      <w:r w:rsidR="003C28E9" w:rsidRPr="002F7A1B">
        <w:rPr>
          <w:rFonts w:ascii="微软雅黑" w:eastAsia="微软雅黑" w:hAnsi="微软雅黑" w:hint="eastAsia"/>
          <w:szCs w:val="21"/>
        </w:rPr>
        <w:t>享有</w:t>
      </w:r>
      <w:r w:rsidR="003C28E9" w:rsidRPr="00AD5B84">
        <w:rPr>
          <w:rFonts w:ascii="微软雅黑" w:eastAsia="微软雅黑" w:hAnsi="微软雅黑" w:hint="eastAsia"/>
          <w:b/>
          <w:szCs w:val="21"/>
        </w:rPr>
        <w:t>行业</w:t>
      </w:r>
      <w:r w:rsidR="00B201C9" w:rsidRPr="00AD5B84">
        <w:rPr>
          <w:rFonts w:ascii="微软雅黑" w:eastAsia="微软雅黑" w:hAnsi="微软雅黑" w:hint="eastAsia"/>
          <w:b/>
          <w:szCs w:val="21"/>
        </w:rPr>
        <w:t>超</w:t>
      </w:r>
      <w:r w:rsidRPr="00AD5B84">
        <w:rPr>
          <w:rFonts w:ascii="微软雅黑" w:eastAsia="微软雅黑" w:hAnsi="微软雅黑" w:hint="eastAsia"/>
          <w:b/>
          <w:szCs w:val="21"/>
        </w:rPr>
        <w:t>高提成30%-75%</w:t>
      </w:r>
      <w:r w:rsidRPr="002F7A1B">
        <w:rPr>
          <w:rFonts w:ascii="微软雅黑" w:eastAsia="微软雅黑" w:hAnsi="微软雅黑" w:hint="eastAsia"/>
          <w:szCs w:val="21"/>
        </w:rPr>
        <w:t>，</w:t>
      </w:r>
      <w:r w:rsidR="003C28E9" w:rsidRPr="002F7A1B">
        <w:rPr>
          <w:rFonts w:ascii="微软雅黑" w:eastAsia="微软雅黑" w:hAnsi="微软雅黑" w:hint="eastAsia"/>
          <w:szCs w:val="21"/>
        </w:rPr>
        <w:t xml:space="preserve"> </w:t>
      </w:r>
      <w:r w:rsidRPr="00AD5B84">
        <w:rPr>
          <w:rFonts w:ascii="微软雅黑" w:eastAsia="微软雅黑" w:hAnsi="微软雅黑" w:hint="eastAsia"/>
          <w:b/>
          <w:szCs w:val="21"/>
        </w:rPr>
        <w:t>入职</w:t>
      </w:r>
      <w:r w:rsidR="002F7A1B" w:rsidRPr="00AD5B84">
        <w:rPr>
          <w:rFonts w:ascii="微软雅黑" w:eastAsia="微软雅黑" w:hAnsi="微软雅黑" w:hint="eastAsia"/>
          <w:b/>
          <w:szCs w:val="21"/>
        </w:rPr>
        <w:t>1年</w:t>
      </w:r>
      <w:r w:rsidRPr="00AD5B84">
        <w:rPr>
          <w:rFonts w:ascii="微软雅黑" w:eastAsia="微软雅黑" w:hAnsi="微软雅黑" w:hint="eastAsia"/>
          <w:b/>
          <w:szCs w:val="21"/>
        </w:rPr>
        <w:t>平均工资</w:t>
      </w:r>
      <w:r w:rsidR="006032AC" w:rsidRPr="00AD5B84">
        <w:rPr>
          <w:rFonts w:ascii="微软雅黑" w:eastAsia="微软雅黑" w:hAnsi="微软雅黑"/>
          <w:b/>
          <w:szCs w:val="21"/>
        </w:rPr>
        <w:t>8</w:t>
      </w:r>
      <w:r w:rsidR="00AD5B84" w:rsidRPr="00AD5B84">
        <w:rPr>
          <w:rFonts w:ascii="微软雅黑" w:eastAsia="微软雅黑" w:hAnsi="微软雅黑" w:hint="eastAsia"/>
          <w:b/>
          <w:szCs w:val="21"/>
        </w:rPr>
        <w:t>K</w:t>
      </w:r>
      <w:r w:rsidRPr="00AD5B84">
        <w:rPr>
          <w:rFonts w:ascii="微软雅黑" w:eastAsia="微软雅黑" w:hAnsi="微软雅黑" w:hint="eastAsia"/>
          <w:b/>
          <w:szCs w:val="21"/>
        </w:rPr>
        <w:t>-</w:t>
      </w:r>
      <w:r w:rsidR="006032AC" w:rsidRPr="00AD5B84">
        <w:rPr>
          <w:rFonts w:ascii="微软雅黑" w:eastAsia="微软雅黑" w:hAnsi="微软雅黑"/>
          <w:b/>
          <w:szCs w:val="21"/>
        </w:rPr>
        <w:t>10</w:t>
      </w:r>
      <w:r w:rsidR="00AD5B84" w:rsidRPr="00AD5B84">
        <w:rPr>
          <w:rFonts w:ascii="微软雅黑" w:eastAsia="微软雅黑" w:hAnsi="微软雅黑" w:hint="eastAsia"/>
          <w:b/>
          <w:szCs w:val="21"/>
        </w:rPr>
        <w:t>k</w:t>
      </w:r>
      <w:r w:rsidRPr="00AD5B84">
        <w:rPr>
          <w:rFonts w:ascii="微软雅黑" w:eastAsia="微软雅黑" w:hAnsi="微软雅黑" w:hint="eastAsia"/>
          <w:b/>
          <w:szCs w:val="21"/>
        </w:rPr>
        <w:t>元</w:t>
      </w:r>
      <w:r w:rsidRPr="002F7A1B">
        <w:rPr>
          <w:rFonts w:ascii="微软雅黑" w:eastAsia="微软雅黑" w:hAnsi="微软雅黑" w:hint="eastAsia"/>
          <w:szCs w:val="21"/>
        </w:rPr>
        <w:t>；</w:t>
      </w:r>
    </w:p>
    <w:p w:rsidR="00BC4565" w:rsidRDefault="00BC4565" w:rsidP="00BC4565">
      <w:pPr>
        <w:widowControl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</w:t>
      </w:r>
      <w:r w:rsidRPr="001159C5">
        <w:rPr>
          <w:rFonts w:ascii="微软雅黑" w:eastAsia="微软雅黑" w:hAnsi="微软雅黑" w:hint="eastAsia"/>
          <w:szCs w:val="21"/>
        </w:rPr>
        <w:t>提供员工住宿</w:t>
      </w:r>
      <w:r w:rsidR="00B201C9">
        <w:rPr>
          <w:rFonts w:ascii="微软雅黑" w:eastAsia="微软雅黑" w:hAnsi="微软雅黑" w:hint="eastAsia"/>
          <w:szCs w:val="21"/>
        </w:rPr>
        <w:t>房源信息</w:t>
      </w:r>
      <w:r w:rsidRPr="001159C5">
        <w:rPr>
          <w:rFonts w:ascii="微软雅黑" w:eastAsia="微软雅黑" w:hAnsi="微软雅黑" w:hint="eastAsia"/>
          <w:szCs w:val="21"/>
        </w:rPr>
        <w:t xml:space="preserve">， </w:t>
      </w:r>
      <w:r w:rsidR="00696D4C">
        <w:rPr>
          <w:rFonts w:ascii="微软雅黑" w:eastAsia="微软雅黑" w:hAnsi="微软雅黑" w:hint="eastAsia"/>
          <w:szCs w:val="21"/>
        </w:rPr>
        <w:t>需要员工</w:t>
      </w:r>
      <w:r>
        <w:rPr>
          <w:rFonts w:ascii="微软雅黑" w:eastAsia="微软雅黑" w:hAnsi="微软雅黑" w:hint="eastAsia"/>
          <w:szCs w:val="21"/>
        </w:rPr>
        <w:t>承担</w:t>
      </w:r>
      <w:r w:rsidR="00B201C9">
        <w:rPr>
          <w:rFonts w:ascii="微软雅黑" w:eastAsia="微软雅黑" w:hAnsi="微软雅黑" w:hint="eastAsia"/>
          <w:szCs w:val="21"/>
        </w:rPr>
        <w:t>约</w:t>
      </w:r>
      <w:r w:rsidR="002F7A1B">
        <w:rPr>
          <w:rFonts w:ascii="微软雅黑" w:eastAsia="微软雅黑" w:hAnsi="微软雅黑"/>
          <w:szCs w:val="21"/>
        </w:rPr>
        <w:t>700-900</w:t>
      </w:r>
      <w:r w:rsidR="002F7A1B">
        <w:rPr>
          <w:rFonts w:ascii="微软雅黑" w:eastAsia="微软雅黑" w:hAnsi="微软雅黑" w:hint="eastAsia"/>
          <w:szCs w:val="21"/>
        </w:rPr>
        <w:t>元</w:t>
      </w:r>
      <w:r w:rsidRPr="001159C5">
        <w:rPr>
          <w:rFonts w:ascii="微软雅黑" w:eastAsia="微软雅黑" w:hAnsi="微软雅黑" w:hint="eastAsia"/>
          <w:szCs w:val="21"/>
        </w:rPr>
        <w:t>；</w:t>
      </w:r>
    </w:p>
    <w:p w:rsidR="00BC4565" w:rsidRDefault="00BC4565" w:rsidP="00BC4565">
      <w:pPr>
        <w:widowControl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1159C5">
        <w:rPr>
          <w:rFonts w:ascii="微软雅黑" w:eastAsia="微软雅黑" w:hAnsi="微软雅黑" w:hint="eastAsia"/>
          <w:szCs w:val="21"/>
        </w:rPr>
        <w:t>实习期缴纳实习生意外伤害险，转正后统一购买</w:t>
      </w:r>
      <w:r w:rsidRPr="003C28E9">
        <w:rPr>
          <w:rFonts w:ascii="微软雅黑" w:eastAsia="微软雅黑" w:hAnsi="微软雅黑" w:hint="eastAsia"/>
          <w:b/>
          <w:szCs w:val="21"/>
        </w:rPr>
        <w:t>五险一金+商业保险（补充医疗、意外伤害</w:t>
      </w:r>
      <w:r w:rsidR="00696D4C">
        <w:rPr>
          <w:rFonts w:ascii="微软雅黑" w:eastAsia="微软雅黑" w:hAnsi="微软雅黑" w:hint="eastAsia"/>
          <w:b/>
          <w:szCs w:val="21"/>
        </w:rPr>
        <w:t>险</w:t>
      </w:r>
      <w:r w:rsidRPr="003C28E9">
        <w:rPr>
          <w:rFonts w:ascii="微软雅黑" w:eastAsia="微软雅黑" w:hAnsi="微软雅黑" w:hint="eastAsia"/>
          <w:b/>
          <w:szCs w:val="21"/>
        </w:rPr>
        <w:t>）；</w:t>
      </w:r>
    </w:p>
    <w:p w:rsidR="00BC4565" w:rsidRDefault="00BC4565" w:rsidP="00BC4565">
      <w:pPr>
        <w:widowControl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</w:t>
      </w:r>
      <w:r w:rsidRPr="001159C5">
        <w:rPr>
          <w:rFonts w:ascii="微软雅黑" w:eastAsia="微软雅黑" w:hAnsi="微软雅黑" w:hint="eastAsia"/>
          <w:szCs w:val="21"/>
        </w:rPr>
        <w:t>国家传统节日发放丰厚物资福利，带薪年假及公休假，内部员工租房、购房优惠；月度聚餐及周边游；开单赢大奖免费出国游，年度精英社奖金奖品加免费出国游，迎亲情带家人在人民大会堂奖励大会及国宴</w:t>
      </w:r>
      <w:r>
        <w:rPr>
          <w:rFonts w:ascii="微软雅黑" w:eastAsia="微软雅黑" w:hAnsi="微软雅黑" w:hint="eastAsia"/>
          <w:szCs w:val="21"/>
        </w:rPr>
        <w:t>；</w:t>
      </w:r>
    </w:p>
    <w:p w:rsidR="00BC4565" w:rsidRPr="001159C5" w:rsidRDefault="00BC4565" w:rsidP="00BC4565">
      <w:pPr>
        <w:widowControl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5、</w:t>
      </w:r>
      <w:r w:rsidRPr="0003180C">
        <w:rPr>
          <w:rFonts w:ascii="微软雅黑" w:eastAsia="微软雅黑" w:hAnsi="微软雅黑" w:hint="eastAsia"/>
          <w:b/>
          <w:szCs w:val="21"/>
        </w:rPr>
        <w:t>实习期员工可以享受最长3个月的论文答辩假</w:t>
      </w:r>
      <w:r>
        <w:rPr>
          <w:rFonts w:ascii="微软雅黑" w:eastAsia="微软雅黑" w:hAnsi="微软雅黑" w:hint="eastAsia"/>
          <w:b/>
          <w:szCs w:val="21"/>
        </w:rPr>
        <w:t>（2月</w:t>
      </w:r>
      <w:r>
        <w:rPr>
          <w:rFonts w:ascii="微软雅黑" w:eastAsia="微软雅黑" w:hAnsi="微软雅黑"/>
          <w:b/>
          <w:szCs w:val="21"/>
        </w:rPr>
        <w:t>—</w:t>
      </w:r>
      <w:r>
        <w:rPr>
          <w:rFonts w:ascii="微软雅黑" w:eastAsia="微软雅黑" w:hAnsi="微软雅黑" w:hint="eastAsia"/>
          <w:b/>
          <w:szCs w:val="21"/>
        </w:rPr>
        <w:t>6月）</w:t>
      </w:r>
      <w:r>
        <w:rPr>
          <w:rFonts w:ascii="微软雅黑" w:eastAsia="微软雅黑" w:hAnsi="微软雅黑" w:hint="eastAsia"/>
          <w:szCs w:val="21"/>
        </w:rPr>
        <w:t>。</w:t>
      </w:r>
    </w:p>
    <w:p w:rsidR="000223F1" w:rsidRPr="00CF2C7B" w:rsidRDefault="00043D98" w:rsidP="000223F1">
      <w:pPr>
        <w:adjustRightInd w:val="0"/>
        <w:snapToGrid w:val="0"/>
        <w:rPr>
          <w:rFonts w:ascii="微软雅黑" w:eastAsia="微软雅黑" w:hAnsi="微软雅黑" w:cs="宋体"/>
          <w:b/>
          <w:sz w:val="28"/>
          <w:szCs w:val="21"/>
        </w:rPr>
      </w:pPr>
      <w:r w:rsidRPr="007D324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0223F1" w:rsidRPr="00CF2C7B">
        <w:rPr>
          <w:rFonts w:ascii="微软雅黑" w:eastAsia="微软雅黑" w:hAnsi="微软雅黑" w:cs="宋体" w:hint="eastAsia"/>
          <w:b/>
          <w:sz w:val="28"/>
          <w:szCs w:val="21"/>
        </w:rPr>
        <w:lastRenderedPageBreak/>
        <w:t>【人才发展通道】：</w:t>
      </w:r>
    </w:p>
    <w:p w:rsidR="000223F1" w:rsidRPr="00CF2C7B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 w:val="22"/>
          <w:szCs w:val="21"/>
        </w:rPr>
      </w:pP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1.  经纪人在链家的发展可以选择职业经纪人的</w:t>
      </w:r>
      <w:r w:rsidRPr="00CF2C7B"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 xml:space="preserve"> </w:t>
      </w:r>
      <w:r w:rsidR="00885E82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专</w:t>
      </w:r>
      <w:r w:rsidR="00885E82"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>家</w:t>
      </w: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路线</w:t>
      </w:r>
      <w:r w:rsidRPr="00CF2C7B"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 xml:space="preserve"> </w:t>
      </w: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或</w:t>
      </w:r>
      <w:r w:rsidRPr="00CF2C7B"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 xml:space="preserve"> </w:t>
      </w: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管理路线</w:t>
      </w:r>
      <w:r w:rsidRPr="00CF2C7B"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 xml:space="preserve"> </w:t>
      </w: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进行发展。</w:t>
      </w:r>
    </w:p>
    <w:p w:rsidR="000223F1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 w:val="22"/>
          <w:szCs w:val="21"/>
        </w:rPr>
      </w:pP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2.  管理路线为：</w:t>
      </w:r>
    </w:p>
    <w:p w:rsidR="000223F1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 w:val="22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>房产经纪人/置业顾问</w:t>
      </w: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——</w:t>
      </w:r>
      <w:r w:rsidRPr="00CF2C7B">
        <w:rPr>
          <w:rFonts w:ascii="微软雅黑" w:eastAsia="微软雅黑" w:hAnsi="微软雅黑" w:cs="宋体" w:hint="eastAsia"/>
          <w:color w:val="000000"/>
          <w:kern w:val="0"/>
          <w:sz w:val="22"/>
          <w:szCs w:val="21"/>
        </w:rPr>
        <w:t>店经理——链家</w:t>
      </w:r>
      <w:r w:rsidRPr="00CF2C7B">
        <w:rPr>
          <w:rFonts w:ascii="微软雅黑" w:eastAsia="微软雅黑" w:hAnsi="微软雅黑" w:cs="宋体"/>
          <w:color w:val="000000"/>
          <w:kern w:val="0"/>
          <w:sz w:val="22"/>
          <w:szCs w:val="21"/>
        </w:rPr>
        <w:t>MVP俱乐部成员——商圈经理——营销总监——城市分公司总经理</w:t>
      </w:r>
    </w:p>
    <w:p w:rsidR="000223F1" w:rsidRPr="00A6218E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6218E">
        <w:rPr>
          <w:rFonts w:ascii="微软雅黑" w:eastAsia="微软雅黑" w:hAnsi="微软雅黑" w:cs="宋体" w:hint="eastAsia"/>
          <w:color w:val="000000"/>
          <w:kern w:val="0"/>
          <w:szCs w:val="21"/>
        </w:rPr>
        <w:t>房产经纪人/置业顾问——职能专员——职能主管——部门经理——中心总监——副总裁</w:t>
      </w:r>
    </w:p>
    <w:p w:rsidR="000223F1" w:rsidRPr="00A6218E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6218E">
        <w:rPr>
          <w:rFonts w:ascii="微软雅黑" w:eastAsia="微软雅黑" w:hAnsi="微软雅黑" w:cs="宋体" w:hint="eastAsia"/>
          <w:color w:val="000000"/>
          <w:kern w:val="0"/>
          <w:szCs w:val="21"/>
        </w:rPr>
        <w:t>3.房产经纪人/置业顾问——分公司/事业部管理层</w:t>
      </w:r>
      <w:r w:rsidR="003D5350">
        <w:rPr>
          <w:rFonts w:ascii="微软雅黑" w:eastAsia="微软雅黑" w:hAnsi="微软雅黑" w:cs="宋体"/>
          <w:color w:val="000000"/>
          <w:kern w:val="0"/>
          <w:szCs w:val="21"/>
        </w:rPr>
        <w:t>….</w:t>
      </w:r>
    </w:p>
    <w:p w:rsidR="000223F1" w:rsidRPr="00CF2C7B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 w:val="22"/>
          <w:szCs w:val="21"/>
        </w:rPr>
      </w:pPr>
    </w:p>
    <w:p w:rsidR="00A6218E" w:rsidRDefault="000223F1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</w:pPr>
      <w:r w:rsidRPr="00CF2C7B">
        <w:rPr>
          <w:rFonts w:ascii="微软雅黑" w:eastAsia="微软雅黑" w:hAnsi="微软雅黑" w:cs="宋体" w:hint="eastAsia"/>
          <w:b/>
          <w:color w:val="000000"/>
          <w:kern w:val="0"/>
          <w:sz w:val="22"/>
          <w:szCs w:val="21"/>
        </w:rPr>
        <w:t>L</w:t>
      </w:r>
      <w:r w:rsidRPr="00CF2C7B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ianjia.</w:t>
      </w:r>
      <w:r w:rsidRPr="00CF2C7B">
        <w:rPr>
          <w:rFonts w:ascii="微软雅黑" w:eastAsia="微软雅黑" w:hAnsi="微软雅黑" w:cs="宋体" w:hint="eastAsia"/>
          <w:b/>
          <w:color w:val="000000"/>
          <w:kern w:val="0"/>
          <w:sz w:val="22"/>
          <w:szCs w:val="21"/>
        </w:rPr>
        <w:t>链家管理人才选拔的原则由链家企业文化衍生而来。链家鼓励拼搏进取，为团队利益、长期利益挑战困难商圈或新商圈、新城市并获得突破进展。鼓励传帮带，链家有自己内部储备管理池（</w:t>
      </w:r>
      <w:r w:rsidRPr="00CF2C7B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MVP</w:t>
      </w:r>
      <w:r w:rsidR="00D072C9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俱</w:t>
      </w:r>
      <w:r w:rsidR="00D072C9">
        <w:rPr>
          <w:rFonts w:ascii="微软雅黑" w:eastAsia="微软雅黑" w:hAnsi="微软雅黑" w:cs="宋体" w:hint="eastAsia"/>
          <w:b/>
          <w:color w:val="000000"/>
          <w:kern w:val="0"/>
          <w:sz w:val="22"/>
          <w:szCs w:val="21"/>
        </w:rPr>
        <w:t>、SVP、DVP、U+俱乐部</w:t>
      </w:r>
      <w:r w:rsidRPr="00CF2C7B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）</w:t>
      </w:r>
      <w:r w:rsidRPr="00CF2C7B">
        <w:rPr>
          <w:rFonts w:ascii="微软雅黑" w:eastAsia="微软雅黑" w:hAnsi="微软雅黑" w:cs="宋体" w:hint="eastAsia"/>
          <w:b/>
          <w:color w:val="000000"/>
          <w:kern w:val="0"/>
          <w:sz w:val="22"/>
          <w:szCs w:val="21"/>
        </w:rPr>
        <w:t>，</w:t>
      </w:r>
      <w:r w:rsidRPr="00CF2C7B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70%</w:t>
      </w:r>
      <w:r w:rsidR="00D072C9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异地分公司</w:t>
      </w:r>
      <w:r w:rsidRPr="00CF2C7B">
        <w:rPr>
          <w:rFonts w:ascii="微软雅黑" w:eastAsia="微软雅黑" w:hAnsi="微软雅黑" w:cs="宋体"/>
          <w:b/>
          <w:color w:val="000000"/>
          <w:kern w:val="0"/>
          <w:sz w:val="22"/>
          <w:szCs w:val="21"/>
        </w:rPr>
        <w:t>管理者来自北京链家</w:t>
      </w:r>
      <w:r w:rsidR="00885E82">
        <w:rPr>
          <w:rFonts w:ascii="微软雅黑" w:eastAsia="微软雅黑" w:hAnsi="微软雅黑" w:cs="宋体" w:hint="eastAsia"/>
          <w:b/>
          <w:color w:val="000000"/>
          <w:kern w:val="0"/>
          <w:sz w:val="22"/>
          <w:szCs w:val="21"/>
        </w:rPr>
        <w:t>。</w:t>
      </w:r>
    </w:p>
    <w:p w:rsidR="00D072C9" w:rsidRPr="000223F1" w:rsidRDefault="00D072C9" w:rsidP="000223F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B33380" w:rsidRPr="00B12924" w:rsidRDefault="00B201C9" w:rsidP="00B1292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201C9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【</w:t>
      </w:r>
      <w:r w:rsidR="00043D98" w:rsidRPr="00B201C9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专业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科学</w:t>
      </w:r>
      <w:r w:rsidR="00043D98" w:rsidRPr="00B201C9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的</w:t>
      </w:r>
      <w:r w:rsidR="00043D98" w:rsidRPr="00BC4565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培训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】</w:t>
      </w:r>
      <w:r w:rsidR="00043D98" w:rsidRPr="007D3240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br/>
      </w:r>
      <w:r w:rsidR="00043D98" w:rsidRPr="007D3240">
        <w:rPr>
          <w:rFonts w:ascii="微软雅黑" w:eastAsia="微软雅黑" w:hAnsi="微软雅黑" w:cs="宋体" w:hint="eastAsia"/>
          <w:color w:val="000000"/>
          <w:kern w:val="0"/>
          <w:szCs w:val="21"/>
        </w:rPr>
        <w:t>链家拥有链家专有培训基地，链家学院，</w:t>
      </w:r>
      <w:r w:rsidR="002F7A1B">
        <w:rPr>
          <w:rFonts w:ascii="微软雅黑" w:eastAsia="微软雅黑" w:hAnsi="微软雅黑" w:cs="宋体" w:hint="eastAsia"/>
          <w:color w:val="000000"/>
          <w:kern w:val="0"/>
          <w:szCs w:val="21"/>
        </w:rPr>
        <w:t>5800多</w:t>
      </w:r>
      <w:r w:rsidR="00043D98" w:rsidRPr="007D3240">
        <w:rPr>
          <w:rFonts w:ascii="微软雅黑" w:eastAsia="微软雅黑" w:hAnsi="微软雅黑" w:cs="宋体" w:hint="eastAsia"/>
          <w:color w:val="000000"/>
          <w:kern w:val="0"/>
          <w:szCs w:val="21"/>
        </w:rPr>
        <w:t>培训讲师。新人训—在职经纪人能力提升衔接培训—新任店经理培训—店经理管理培训等，一整套完善的培训机制。一系列人才的标准</w:t>
      </w:r>
      <w:r w:rsidR="003609A1">
        <w:rPr>
          <w:rFonts w:ascii="微软雅黑" w:eastAsia="微软雅黑" w:hAnsi="微软雅黑" w:cs="宋体" w:hint="eastAsia"/>
          <w:color w:val="000000"/>
          <w:kern w:val="0"/>
          <w:szCs w:val="21"/>
        </w:rPr>
        <w:t>化培养：经纪人的一天、店经理十六步、带看九要素、奇妙等式等，科学的的培训和辅导让你在最短时间锻炼提高、成长为一名自信成熟的年轻人</w:t>
      </w:r>
      <w:r w:rsidR="00043D9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B33380" w:rsidRPr="00940121" w:rsidRDefault="00B33380" w:rsidP="00B33380">
      <w:pPr>
        <w:pStyle w:val="a6"/>
        <w:spacing w:before="75" w:beforeAutospacing="0" w:after="75" w:afterAutospacing="0" w:line="500" w:lineRule="exact"/>
        <w:rPr>
          <w:rFonts w:ascii="微软雅黑" w:eastAsia="微软雅黑" w:hAnsi="微软雅黑" w:cs="Arial"/>
          <w:b/>
          <w:sz w:val="21"/>
          <w:szCs w:val="21"/>
        </w:rPr>
      </w:pPr>
      <w:r w:rsidRPr="003856D5">
        <w:rPr>
          <w:rFonts w:ascii="微软雅黑" w:eastAsia="微软雅黑" w:hAnsi="微软雅黑" w:cs="Arial"/>
          <w:sz w:val="22"/>
          <w:szCs w:val="21"/>
        </w:rPr>
        <w:t>我们的企业服务理念</w:t>
      </w:r>
      <w:r w:rsidRPr="003856D5">
        <w:rPr>
          <w:rFonts w:ascii="微软雅黑" w:eastAsia="微软雅黑" w:hAnsi="微软雅黑" w:cs="Arial"/>
          <w:sz w:val="21"/>
          <w:szCs w:val="21"/>
        </w:rPr>
        <w:t>：</w:t>
      </w:r>
      <w:r w:rsidRPr="000223F1">
        <w:rPr>
          <w:rStyle w:val="af"/>
          <w:rFonts w:ascii="微软雅黑" w:eastAsia="微软雅黑" w:hAnsi="微软雅黑" w:cs="Arial"/>
          <w:sz w:val="21"/>
          <w:szCs w:val="21"/>
        </w:rPr>
        <w:t>我承诺，我做到 </w:t>
      </w:r>
    </w:p>
    <w:p w:rsidR="00B33380" w:rsidRDefault="00B33380" w:rsidP="00B33380">
      <w:pPr>
        <w:pStyle w:val="a6"/>
        <w:spacing w:before="75" w:beforeAutospacing="0" w:after="75" w:afterAutospacing="0" w:line="500" w:lineRule="exact"/>
        <w:rPr>
          <w:rStyle w:val="af"/>
          <w:rFonts w:ascii="微软雅黑" w:eastAsia="微软雅黑" w:hAnsi="微软雅黑" w:cs="Arial"/>
          <w:sz w:val="21"/>
          <w:szCs w:val="21"/>
        </w:rPr>
      </w:pPr>
      <w:r w:rsidRPr="003856D5">
        <w:rPr>
          <w:rFonts w:ascii="微软雅黑" w:eastAsia="微软雅黑" w:hAnsi="微软雅黑" w:cs="Arial"/>
          <w:sz w:val="22"/>
          <w:szCs w:val="21"/>
        </w:rPr>
        <w:t>我们的核心价值观</w:t>
      </w:r>
      <w:r w:rsidRPr="003856D5">
        <w:rPr>
          <w:rFonts w:ascii="微软雅黑" w:eastAsia="微软雅黑" w:hAnsi="微软雅黑" w:cs="Arial"/>
          <w:sz w:val="21"/>
          <w:szCs w:val="21"/>
        </w:rPr>
        <w:t>：</w:t>
      </w:r>
      <w:r w:rsidRPr="00F556A6">
        <w:rPr>
          <w:rStyle w:val="af"/>
          <w:rFonts w:ascii="微软雅黑" w:eastAsia="微软雅黑" w:hAnsi="微软雅黑" w:cs="Arial"/>
          <w:sz w:val="21"/>
          <w:szCs w:val="21"/>
        </w:rPr>
        <w:t>诚实守信、客户至上、团队作战、拼搏进取</w:t>
      </w:r>
    </w:p>
    <w:p w:rsidR="00400477" w:rsidRDefault="005D1658" w:rsidP="00591B1B">
      <w:pPr>
        <w:widowControl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bCs/>
          <w:color w:val="000000"/>
          <w:spacing w:val="10"/>
          <w:kern w:val="0"/>
          <w:position w:val="8"/>
          <w:szCs w:val="21"/>
        </w:rPr>
      </w:pPr>
      <w:r w:rsidRPr="00400477">
        <w:rPr>
          <w:rFonts w:ascii="微软雅黑" w:eastAsia="微软雅黑" w:hAnsi="微软雅黑" w:cs="宋体" w:hint="eastAsia"/>
          <w:b/>
          <w:bCs/>
          <w:color w:val="000000"/>
          <w:spacing w:val="10"/>
          <w:kern w:val="0"/>
          <w:position w:val="8"/>
          <w:sz w:val="32"/>
          <w:szCs w:val="21"/>
        </w:rPr>
        <w:t>【</w:t>
      </w:r>
      <w:r w:rsidR="00F9442D" w:rsidRPr="00400477">
        <w:rPr>
          <w:rFonts w:ascii="微软雅黑" w:eastAsia="微软雅黑" w:hAnsi="微软雅黑" w:cs="宋体" w:hint="eastAsia"/>
          <w:b/>
          <w:bCs/>
          <w:color w:val="000000"/>
          <w:spacing w:val="10"/>
          <w:kern w:val="0"/>
          <w:position w:val="8"/>
          <w:sz w:val="32"/>
          <w:szCs w:val="21"/>
        </w:rPr>
        <w:t>加入链家</w:t>
      </w:r>
      <w:r w:rsidRPr="00400477">
        <w:rPr>
          <w:rFonts w:ascii="微软雅黑" w:eastAsia="微软雅黑" w:hAnsi="微软雅黑" w:cs="宋体" w:hint="eastAsia"/>
          <w:b/>
          <w:bCs/>
          <w:color w:val="000000"/>
          <w:spacing w:val="10"/>
          <w:kern w:val="0"/>
          <w:position w:val="8"/>
          <w:sz w:val="32"/>
          <w:szCs w:val="21"/>
        </w:rPr>
        <w:t>】</w:t>
      </w:r>
    </w:p>
    <w:p w:rsidR="00591B1B" w:rsidRDefault="0096632F" w:rsidP="00591B1B">
      <w:pPr>
        <w:widowControl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spacing w:val="10"/>
          <w:kern w:val="0"/>
          <w:position w:val="8"/>
          <w:szCs w:val="21"/>
        </w:rPr>
      </w:pPr>
      <w:r>
        <w:rPr>
          <w:rFonts w:ascii="微软雅黑" w:eastAsia="微软雅黑" w:hAnsi="微软雅黑" w:cs="Arial"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363855</wp:posOffset>
            </wp:positionV>
            <wp:extent cx="828675" cy="962025"/>
            <wp:effectExtent l="19050" t="0" r="9525" b="0"/>
            <wp:wrapTight wrapText="bothSides">
              <wp:wrapPolygon edited="0">
                <wp:start x="-497" y="0"/>
                <wp:lineTo x="-497" y="21386"/>
                <wp:lineTo x="21848" y="21386"/>
                <wp:lineTo x="21848" y="0"/>
                <wp:lineTo x="-497" y="0"/>
              </wp:wrapPolygon>
            </wp:wrapTight>
            <wp:docPr id="1" name="图片 1" descr="C:\Users\homelink01\Desktop\赵明明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link01\Desktop\赵明明微信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380">
        <w:rPr>
          <w:rStyle w:val="af"/>
          <w:rFonts w:ascii="微软雅黑" w:eastAsia="微软雅黑" w:hAnsi="微软雅黑" w:cs="Arial" w:hint="eastAsia"/>
          <w:color w:val="000000"/>
          <w:szCs w:val="21"/>
        </w:rPr>
        <w:t>1.</w:t>
      </w:r>
      <w:r w:rsidR="00B33380" w:rsidRPr="00940121">
        <w:rPr>
          <w:rStyle w:val="af"/>
          <w:rFonts w:ascii="微软雅黑" w:eastAsia="微软雅黑" w:hAnsi="微软雅黑" w:cs="Arial" w:hint="eastAsia"/>
          <w:color w:val="000000"/>
          <w:szCs w:val="21"/>
        </w:rPr>
        <w:t>简历发送至邮箱：</w:t>
      </w:r>
      <w:hyperlink r:id="rId9" w:history="1">
        <w:r w:rsidR="00123D34" w:rsidRPr="007E0D42">
          <w:rPr>
            <w:rStyle w:val="a7"/>
            <w:rFonts w:ascii="微软雅黑" w:eastAsia="微软雅黑" w:hAnsi="微软雅黑" w:hint="eastAsia"/>
            <w:b/>
            <w:szCs w:val="21"/>
          </w:rPr>
          <w:t>1471101723@qq.com</w:t>
        </w:r>
      </w:hyperlink>
      <w:r w:rsidR="00400477">
        <w:rPr>
          <w:rStyle w:val="a7"/>
          <w:rFonts w:ascii="微软雅黑" w:eastAsia="微软雅黑" w:hAnsi="微软雅黑"/>
          <w:b/>
          <w:szCs w:val="21"/>
        </w:rPr>
        <w:t xml:space="preserve"> (</w:t>
      </w:r>
      <w:r w:rsidR="00400477">
        <w:rPr>
          <w:rStyle w:val="a7"/>
          <w:rFonts w:ascii="微软雅黑" w:eastAsia="微软雅黑" w:hAnsi="微软雅黑" w:hint="eastAsia"/>
          <w:b/>
          <w:szCs w:val="21"/>
        </w:rPr>
        <w:t>常用)</w:t>
      </w:r>
      <w:r w:rsidR="00B33380">
        <w:rPr>
          <w:rFonts w:hint="eastAsia"/>
        </w:rPr>
        <w:t xml:space="preserve"> </w:t>
      </w:r>
      <w:r w:rsidR="00400477">
        <w:rPr>
          <w:rFonts w:hint="eastAsia"/>
        </w:rPr>
        <w:t>、</w:t>
      </w:r>
      <w:r w:rsidR="00123D34">
        <w:rPr>
          <w:rFonts w:hint="eastAsia"/>
        </w:rPr>
        <w:t>zhaomingming</w:t>
      </w:r>
      <w:r w:rsidR="00400477">
        <w:t>@lianjia.com</w:t>
      </w:r>
      <w:r w:rsidR="00B33380">
        <w:rPr>
          <w:rFonts w:hint="eastAsia"/>
        </w:rPr>
        <w:t>;</w:t>
      </w:r>
      <w:r w:rsidR="00591B1B" w:rsidRPr="00591B1B">
        <w:rPr>
          <w:rFonts w:hint="eastAsia"/>
          <w:color w:val="000000"/>
          <w:shd w:val="clear" w:color="auto" w:fill="FFFFFF"/>
        </w:rPr>
        <w:t xml:space="preserve"> </w:t>
      </w:r>
      <w:r w:rsidR="00B33380" w:rsidRPr="00BF0735">
        <w:rPr>
          <w:rFonts w:hint="eastAsia"/>
        </w:rPr>
        <w:t xml:space="preserve"> </w:t>
      </w:r>
    </w:p>
    <w:p w:rsidR="00B33380" w:rsidRDefault="00B33380" w:rsidP="00591B1B">
      <w:pPr>
        <w:widowControl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  <w:u w:val="single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2.</w:t>
      </w:r>
      <w:r w:rsidR="003D5350" w:rsidRPr="003D5350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北京</w:t>
      </w:r>
      <w:r w:rsidR="003F570E" w:rsidRPr="00D72E6A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链家</w:t>
      </w:r>
      <w:r w:rsidRPr="00D72E6A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总部</w:t>
      </w:r>
      <w:r w:rsidR="003D5350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人力</w:t>
      </w:r>
      <w:r w:rsidR="003D5350"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  <w:t>资源</w:t>
      </w:r>
      <w:r w:rsidR="00591B1B" w:rsidRPr="00D72E6A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中心</w:t>
      </w:r>
      <w:r w:rsidR="00E7792E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HR</w:t>
      </w:r>
      <w:r w:rsidR="00123D34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赵明明</w:t>
      </w:r>
      <w:r w:rsidRPr="00D72E6A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：</w:t>
      </w:r>
      <w:r w:rsidR="00123D34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152 1068 7868（微信）</w:t>
      </w:r>
      <w:r w:rsidR="00123D34">
        <w:rPr>
          <w:rFonts w:ascii="微软雅黑" w:eastAsia="微软雅黑" w:hAnsi="微软雅黑" w:cs="宋体"/>
          <w:b/>
          <w:color w:val="000000" w:themeColor="text1"/>
          <w:kern w:val="0"/>
          <w:szCs w:val="21"/>
          <w:u w:val="single"/>
        </w:rPr>
        <w:t xml:space="preserve"> </w:t>
      </w:r>
    </w:p>
    <w:p w:rsidR="0096632F" w:rsidRDefault="0096632F" w:rsidP="00591B1B">
      <w:pPr>
        <w:widowControl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  <w:u w:val="single"/>
        </w:rPr>
      </w:pPr>
    </w:p>
    <w:p w:rsidR="00400477" w:rsidRDefault="00A46EDA" w:rsidP="00B33380">
      <w:pPr>
        <w:pStyle w:val="a6"/>
        <w:spacing w:line="360" w:lineRule="exact"/>
        <w:rPr>
          <w:rFonts w:ascii="微软雅黑" w:eastAsia="微软雅黑" w:hAnsi="微软雅黑"/>
        </w:rPr>
      </w:pPr>
      <w:r>
        <w:rPr>
          <w:rStyle w:val="af"/>
          <w:rFonts w:ascii="微软雅黑" w:eastAsia="微软雅黑" w:hAnsi="微软雅黑" w:hint="eastAsia"/>
        </w:rPr>
        <w:t>【</w:t>
      </w:r>
      <w:r w:rsidR="00B33380" w:rsidRPr="00597B63">
        <w:rPr>
          <w:rStyle w:val="af"/>
          <w:rFonts w:ascii="微软雅黑" w:eastAsia="微软雅黑" w:hAnsi="微软雅黑" w:hint="eastAsia"/>
        </w:rPr>
        <w:t>招聘流程</w:t>
      </w:r>
      <w:r>
        <w:rPr>
          <w:rStyle w:val="af"/>
          <w:rFonts w:ascii="微软雅黑" w:eastAsia="微软雅黑" w:hAnsi="微软雅黑" w:hint="eastAsia"/>
        </w:rPr>
        <w:t>】</w:t>
      </w:r>
      <w:r w:rsidR="00B33380" w:rsidRPr="00597B63">
        <w:rPr>
          <w:rStyle w:val="af"/>
          <w:rFonts w:ascii="微软雅黑" w:eastAsia="微软雅黑" w:hAnsi="微软雅黑" w:hint="eastAsia"/>
        </w:rPr>
        <w:t>：</w:t>
      </w:r>
    </w:p>
    <w:p w:rsidR="00B33380" w:rsidRPr="00400477" w:rsidRDefault="00D72A43" w:rsidP="00B33380">
      <w:pPr>
        <w:pStyle w:val="a6"/>
        <w:spacing w:line="360" w:lineRule="exact"/>
        <w:rPr>
          <w:rFonts w:ascii="微软雅黑" w:eastAsia="微软雅黑" w:hAnsi="微软雅黑"/>
        </w:rPr>
      </w:pPr>
      <w:r w:rsidRPr="003E367F">
        <w:rPr>
          <w:rStyle w:val="af"/>
          <w:rFonts w:ascii="微软雅黑" w:eastAsia="微软雅黑" w:hAnsi="微软雅黑" w:hint="eastAsia"/>
          <w:sz w:val="22"/>
          <w:u w:val="single"/>
        </w:rPr>
        <w:t xml:space="preserve"> </w:t>
      </w:r>
      <w:r w:rsidR="00F93E9D">
        <w:rPr>
          <w:rStyle w:val="af"/>
          <w:rFonts w:ascii="微软雅黑" w:eastAsia="微软雅黑" w:hAnsi="微软雅黑" w:hint="eastAsia"/>
          <w:sz w:val="22"/>
          <w:u w:val="single"/>
        </w:rPr>
        <w:t>投递</w:t>
      </w:r>
      <w:r w:rsidR="00B33380" w:rsidRPr="003E367F">
        <w:rPr>
          <w:rStyle w:val="af"/>
          <w:rFonts w:ascii="微软雅黑" w:eastAsia="微软雅黑" w:hAnsi="微软雅黑" w:hint="eastAsia"/>
          <w:sz w:val="22"/>
          <w:u w:val="single"/>
        </w:rPr>
        <w:t xml:space="preserve">简历—— </w:t>
      </w:r>
      <w:r w:rsidR="00AD5B84">
        <w:rPr>
          <w:rStyle w:val="af"/>
          <w:rFonts w:ascii="微软雅黑" w:eastAsia="微软雅黑" w:hAnsi="微软雅黑" w:hint="eastAsia"/>
          <w:sz w:val="22"/>
          <w:u w:val="single"/>
        </w:rPr>
        <w:t>宣讲会——</w:t>
      </w:r>
      <w:r w:rsidR="00B33380" w:rsidRPr="003E367F">
        <w:rPr>
          <w:rStyle w:val="af"/>
          <w:rFonts w:ascii="微软雅黑" w:eastAsia="微软雅黑" w:hAnsi="微软雅黑" w:hint="eastAsia"/>
          <w:sz w:val="22"/>
          <w:u w:val="single"/>
        </w:rPr>
        <w:t>面试 —— offer —— 培训（包食宿） —— 签约入职</w:t>
      </w:r>
    </w:p>
    <w:p w:rsidR="00F9470A" w:rsidRDefault="00F9470A" w:rsidP="00B33380">
      <w:pPr>
        <w:spacing w:line="400" w:lineRule="exact"/>
        <w:rPr>
          <w:rFonts w:ascii="微软雅黑" w:eastAsia="微软雅黑" w:hAnsi="微软雅黑"/>
          <w:color w:val="000000"/>
          <w:sz w:val="22"/>
          <w:shd w:val="clear" w:color="auto" w:fill="FFFFFF"/>
        </w:rPr>
      </w:pPr>
    </w:p>
    <w:p w:rsidR="00B33380" w:rsidRPr="00400477" w:rsidRDefault="00B33380" w:rsidP="00B33380">
      <w:pPr>
        <w:spacing w:line="400" w:lineRule="exact"/>
        <w:rPr>
          <w:rFonts w:ascii="微软雅黑" w:eastAsia="微软雅黑" w:hAnsi="微软雅黑"/>
          <w:color w:val="000000" w:themeColor="text1"/>
          <w:szCs w:val="21"/>
        </w:rPr>
      </w:pPr>
      <w:r w:rsidRPr="006C2069">
        <w:rPr>
          <w:rFonts w:ascii="微软雅黑" w:eastAsia="微软雅黑" w:hAnsi="微软雅黑" w:hint="eastAsia"/>
          <w:color w:val="000000" w:themeColor="text1"/>
          <w:szCs w:val="21"/>
        </w:rPr>
        <w:t>总部地址：北京市朝阳</w:t>
      </w:r>
      <w:r w:rsidR="00B30C30" w:rsidRPr="006C2069">
        <w:rPr>
          <w:rFonts w:ascii="微软雅黑" w:eastAsia="微软雅黑" w:hAnsi="微软雅黑" w:hint="eastAsia"/>
          <w:color w:val="000000" w:themeColor="text1"/>
          <w:szCs w:val="21"/>
        </w:rPr>
        <w:t>区将台路5号院16号楼</w:t>
      </w:r>
    </w:p>
    <w:sectPr w:rsidR="00B33380" w:rsidRPr="00400477" w:rsidSect="00D018EC">
      <w:headerReference w:type="default" r:id="rId10"/>
      <w:footerReference w:type="even" r:id="rId11"/>
      <w:footerReference w:type="default" r:id="rId12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AD" w:rsidRDefault="00BF3FAD">
      <w:r>
        <w:separator/>
      </w:r>
    </w:p>
  </w:endnote>
  <w:endnote w:type="continuationSeparator" w:id="1">
    <w:p w:rsidR="00BF3FAD" w:rsidRDefault="00BF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F8" w:rsidRDefault="007C58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4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5F8" w:rsidRDefault="00E545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F8" w:rsidRDefault="007C58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45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8B0">
      <w:rPr>
        <w:rStyle w:val="a5"/>
        <w:noProof/>
      </w:rPr>
      <w:t>2</w:t>
    </w:r>
    <w:r>
      <w:rPr>
        <w:rStyle w:val="a5"/>
      </w:rPr>
      <w:fldChar w:fldCharType="end"/>
    </w:r>
  </w:p>
  <w:p w:rsidR="00E545F8" w:rsidRDefault="007C58FD">
    <w:pPr>
      <w:pStyle w:val="a4"/>
      <w:ind w:right="360"/>
      <w:jc w:val="center"/>
      <w:rPr>
        <w:b/>
        <w:bCs/>
      </w:rPr>
    </w:pPr>
    <w:r>
      <w:rPr>
        <w:b/>
        <w:bCs/>
        <w:noProof/>
      </w:rPr>
      <w:pict>
        <v:line id="Line 3" o:spid="_x0000_s4097" style="position:absolute;left:0;text-align:left;z-index:251657728;visibility:visible" from="0,-.15pt" to="46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"/>
      </w:pict>
    </w:r>
    <w:r w:rsidR="00E545F8">
      <w:rPr>
        <w:rFonts w:hint="eastAsia"/>
        <w:b/>
        <w:bCs/>
      </w:rPr>
      <w:t>北京链家房地产经纪有限公司</w:t>
    </w:r>
    <w:r w:rsidR="00E545F8">
      <w:rPr>
        <w:rFonts w:hint="eastAsia"/>
        <w:b/>
        <w:bCs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AD" w:rsidRDefault="00BF3FAD">
      <w:r>
        <w:separator/>
      </w:r>
    </w:p>
  </w:footnote>
  <w:footnote w:type="continuationSeparator" w:id="1">
    <w:p w:rsidR="00BF3FAD" w:rsidRDefault="00BF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F8" w:rsidRDefault="00E545F8">
    <w:pPr>
      <w:pStyle w:val="a3"/>
      <w:pBdr>
        <w:bottom w:val="single" w:sz="6" w:space="5" w:color="auto"/>
      </w:pBdr>
      <w:jc w:val="both"/>
    </w:pPr>
    <w:r w:rsidRPr="009D05F7">
      <w:rPr>
        <w:rFonts w:hint="eastAsia"/>
        <w:sz w:val="24"/>
      </w:rPr>
      <w:t xml:space="preserve"> </w:t>
    </w:r>
    <w:r w:rsidR="0090406C">
      <w:rPr>
        <w:noProof/>
        <w:sz w:val="24"/>
      </w:rPr>
      <w:drawing>
        <wp:inline distT="0" distB="0" distL="0" distR="0">
          <wp:extent cx="1970524" cy="442127"/>
          <wp:effectExtent l="19050" t="0" r="0" b="0"/>
          <wp:docPr id="6" name="图片 6" descr="C:\Users\HOMELI~1\AppData\Local\Temp\WeChat Files\9229d644facfeea60d85f65dd939e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OMELI~1\AppData\Local\Temp\WeChat Files\9229d644facfeea60d85f65dd939e2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9" cy="44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05F7">
      <w:rPr>
        <w:rFonts w:hint="eastAsia"/>
        <w:sz w:val="24"/>
      </w:rPr>
      <w:t xml:space="preserve"> </w:t>
    </w: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A68"/>
    <w:multiLevelType w:val="hybridMultilevel"/>
    <w:tmpl w:val="7F9CEF62"/>
    <w:lvl w:ilvl="0" w:tplc="EF8669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523"/>
    <w:rsid w:val="00007A37"/>
    <w:rsid w:val="000108F0"/>
    <w:rsid w:val="000137A3"/>
    <w:rsid w:val="00013CB4"/>
    <w:rsid w:val="00020849"/>
    <w:rsid w:val="000223F1"/>
    <w:rsid w:val="0003180C"/>
    <w:rsid w:val="00031FDF"/>
    <w:rsid w:val="000332E6"/>
    <w:rsid w:val="00033B56"/>
    <w:rsid w:val="00034062"/>
    <w:rsid w:val="00035ABE"/>
    <w:rsid w:val="00043D98"/>
    <w:rsid w:val="00050B54"/>
    <w:rsid w:val="00051653"/>
    <w:rsid w:val="0005299A"/>
    <w:rsid w:val="00052C57"/>
    <w:rsid w:val="00056032"/>
    <w:rsid w:val="00060793"/>
    <w:rsid w:val="00063742"/>
    <w:rsid w:val="0007346C"/>
    <w:rsid w:val="00080765"/>
    <w:rsid w:val="00082C0C"/>
    <w:rsid w:val="0009113E"/>
    <w:rsid w:val="00093138"/>
    <w:rsid w:val="0009596E"/>
    <w:rsid w:val="000A0848"/>
    <w:rsid w:val="000A0D99"/>
    <w:rsid w:val="000A257C"/>
    <w:rsid w:val="000A2810"/>
    <w:rsid w:val="000A4E60"/>
    <w:rsid w:val="000B123D"/>
    <w:rsid w:val="000C00C0"/>
    <w:rsid w:val="000C0F7D"/>
    <w:rsid w:val="000C33FB"/>
    <w:rsid w:val="000C3D9A"/>
    <w:rsid w:val="000C4175"/>
    <w:rsid w:val="000E2DF4"/>
    <w:rsid w:val="000E4382"/>
    <w:rsid w:val="000F1BFB"/>
    <w:rsid w:val="000F76B1"/>
    <w:rsid w:val="00104678"/>
    <w:rsid w:val="00104F69"/>
    <w:rsid w:val="00107672"/>
    <w:rsid w:val="00110299"/>
    <w:rsid w:val="00111C9D"/>
    <w:rsid w:val="00112C8C"/>
    <w:rsid w:val="001159C5"/>
    <w:rsid w:val="00117F91"/>
    <w:rsid w:val="001206AC"/>
    <w:rsid w:val="00123D34"/>
    <w:rsid w:val="0012798E"/>
    <w:rsid w:val="00161559"/>
    <w:rsid w:val="00161F00"/>
    <w:rsid w:val="00164E77"/>
    <w:rsid w:val="001733F0"/>
    <w:rsid w:val="0017504A"/>
    <w:rsid w:val="00193FE2"/>
    <w:rsid w:val="00194A49"/>
    <w:rsid w:val="001A0902"/>
    <w:rsid w:val="001A3C60"/>
    <w:rsid w:val="001A670C"/>
    <w:rsid w:val="001B3671"/>
    <w:rsid w:val="001C0801"/>
    <w:rsid w:val="001C4D2F"/>
    <w:rsid w:val="001D19A7"/>
    <w:rsid w:val="001D1FD0"/>
    <w:rsid w:val="001D7C9E"/>
    <w:rsid w:val="001E4E73"/>
    <w:rsid w:val="001F4CA3"/>
    <w:rsid w:val="00203ED9"/>
    <w:rsid w:val="00206156"/>
    <w:rsid w:val="00210818"/>
    <w:rsid w:val="00214569"/>
    <w:rsid w:val="00214993"/>
    <w:rsid w:val="0022062F"/>
    <w:rsid w:val="00221475"/>
    <w:rsid w:val="002244BA"/>
    <w:rsid w:val="00226F4A"/>
    <w:rsid w:val="00231505"/>
    <w:rsid w:val="002374F3"/>
    <w:rsid w:val="002411AA"/>
    <w:rsid w:val="0024558F"/>
    <w:rsid w:val="00254187"/>
    <w:rsid w:val="00261194"/>
    <w:rsid w:val="00262AAF"/>
    <w:rsid w:val="00262E46"/>
    <w:rsid w:val="00267193"/>
    <w:rsid w:val="00275B48"/>
    <w:rsid w:val="002802AF"/>
    <w:rsid w:val="00286A81"/>
    <w:rsid w:val="002905F7"/>
    <w:rsid w:val="0029256A"/>
    <w:rsid w:val="0029339C"/>
    <w:rsid w:val="00294AA7"/>
    <w:rsid w:val="002973C9"/>
    <w:rsid w:val="002A07AF"/>
    <w:rsid w:val="002A1180"/>
    <w:rsid w:val="002A2A15"/>
    <w:rsid w:val="002A4B90"/>
    <w:rsid w:val="002A7101"/>
    <w:rsid w:val="002B1638"/>
    <w:rsid w:val="002B6E54"/>
    <w:rsid w:val="002C5F47"/>
    <w:rsid w:val="002C61BB"/>
    <w:rsid w:val="002E4E1D"/>
    <w:rsid w:val="002E523B"/>
    <w:rsid w:val="002E72C4"/>
    <w:rsid w:val="002E7F49"/>
    <w:rsid w:val="002F2A07"/>
    <w:rsid w:val="002F5634"/>
    <w:rsid w:val="002F7A1B"/>
    <w:rsid w:val="00300554"/>
    <w:rsid w:val="003032BC"/>
    <w:rsid w:val="00315C83"/>
    <w:rsid w:val="00317322"/>
    <w:rsid w:val="00321C56"/>
    <w:rsid w:val="003318AD"/>
    <w:rsid w:val="00332DA0"/>
    <w:rsid w:val="00333A7C"/>
    <w:rsid w:val="00340792"/>
    <w:rsid w:val="0034331B"/>
    <w:rsid w:val="003444C0"/>
    <w:rsid w:val="00350F73"/>
    <w:rsid w:val="003609A1"/>
    <w:rsid w:val="00361B1E"/>
    <w:rsid w:val="00366A29"/>
    <w:rsid w:val="00377E03"/>
    <w:rsid w:val="0038111D"/>
    <w:rsid w:val="0038165D"/>
    <w:rsid w:val="0038195E"/>
    <w:rsid w:val="00381DF4"/>
    <w:rsid w:val="00385137"/>
    <w:rsid w:val="003856D5"/>
    <w:rsid w:val="00385E8E"/>
    <w:rsid w:val="00391735"/>
    <w:rsid w:val="00391ECF"/>
    <w:rsid w:val="0039215F"/>
    <w:rsid w:val="003A1862"/>
    <w:rsid w:val="003A5A81"/>
    <w:rsid w:val="003C28E9"/>
    <w:rsid w:val="003C4802"/>
    <w:rsid w:val="003C5578"/>
    <w:rsid w:val="003C6555"/>
    <w:rsid w:val="003D250C"/>
    <w:rsid w:val="003D5350"/>
    <w:rsid w:val="003E367F"/>
    <w:rsid w:val="003E49A1"/>
    <w:rsid w:val="003F3D4B"/>
    <w:rsid w:val="003F570E"/>
    <w:rsid w:val="003F5738"/>
    <w:rsid w:val="003F79C5"/>
    <w:rsid w:val="003F7DC1"/>
    <w:rsid w:val="00400477"/>
    <w:rsid w:val="004009D9"/>
    <w:rsid w:val="00401C87"/>
    <w:rsid w:val="004039A2"/>
    <w:rsid w:val="00406ECB"/>
    <w:rsid w:val="0040778D"/>
    <w:rsid w:val="00413C79"/>
    <w:rsid w:val="00416A50"/>
    <w:rsid w:val="00426CA3"/>
    <w:rsid w:val="0043524E"/>
    <w:rsid w:val="00436D98"/>
    <w:rsid w:val="00437878"/>
    <w:rsid w:val="00440DF8"/>
    <w:rsid w:val="0044257E"/>
    <w:rsid w:val="004547A5"/>
    <w:rsid w:val="00461AA0"/>
    <w:rsid w:val="00464055"/>
    <w:rsid w:val="00465375"/>
    <w:rsid w:val="004653A6"/>
    <w:rsid w:val="00467A0D"/>
    <w:rsid w:val="00471241"/>
    <w:rsid w:val="0047568C"/>
    <w:rsid w:val="00475E96"/>
    <w:rsid w:val="004766F7"/>
    <w:rsid w:val="004A1199"/>
    <w:rsid w:val="004A3A64"/>
    <w:rsid w:val="004A5534"/>
    <w:rsid w:val="004A65E2"/>
    <w:rsid w:val="004B1B05"/>
    <w:rsid w:val="004B49D8"/>
    <w:rsid w:val="004B7C0B"/>
    <w:rsid w:val="004C0058"/>
    <w:rsid w:val="004C0B1D"/>
    <w:rsid w:val="004C5BA6"/>
    <w:rsid w:val="004C7EEB"/>
    <w:rsid w:val="004D5EF4"/>
    <w:rsid w:val="004E2FC8"/>
    <w:rsid w:val="004E4C81"/>
    <w:rsid w:val="004E67FD"/>
    <w:rsid w:val="004E766C"/>
    <w:rsid w:val="004E7778"/>
    <w:rsid w:val="004F036E"/>
    <w:rsid w:val="004F1E96"/>
    <w:rsid w:val="004F2061"/>
    <w:rsid w:val="004F2455"/>
    <w:rsid w:val="004F656B"/>
    <w:rsid w:val="004F72DF"/>
    <w:rsid w:val="004F74FF"/>
    <w:rsid w:val="005005BF"/>
    <w:rsid w:val="0050361D"/>
    <w:rsid w:val="00503735"/>
    <w:rsid w:val="005105A0"/>
    <w:rsid w:val="00514024"/>
    <w:rsid w:val="00523664"/>
    <w:rsid w:val="00525321"/>
    <w:rsid w:val="00525E37"/>
    <w:rsid w:val="005308CE"/>
    <w:rsid w:val="005314DB"/>
    <w:rsid w:val="0053381E"/>
    <w:rsid w:val="005419EC"/>
    <w:rsid w:val="005442EA"/>
    <w:rsid w:val="00546387"/>
    <w:rsid w:val="005501B8"/>
    <w:rsid w:val="00551168"/>
    <w:rsid w:val="00555E9D"/>
    <w:rsid w:val="00557BB7"/>
    <w:rsid w:val="00563453"/>
    <w:rsid w:val="00563AA0"/>
    <w:rsid w:val="0056553A"/>
    <w:rsid w:val="005703BA"/>
    <w:rsid w:val="00571CFA"/>
    <w:rsid w:val="00577D92"/>
    <w:rsid w:val="00580753"/>
    <w:rsid w:val="005827CE"/>
    <w:rsid w:val="00586B4A"/>
    <w:rsid w:val="00591B1B"/>
    <w:rsid w:val="005A1594"/>
    <w:rsid w:val="005A6AEF"/>
    <w:rsid w:val="005B1DD0"/>
    <w:rsid w:val="005B3FEC"/>
    <w:rsid w:val="005B41B5"/>
    <w:rsid w:val="005B6310"/>
    <w:rsid w:val="005C1ED3"/>
    <w:rsid w:val="005C2552"/>
    <w:rsid w:val="005C5FFA"/>
    <w:rsid w:val="005C6171"/>
    <w:rsid w:val="005D1658"/>
    <w:rsid w:val="005D21F3"/>
    <w:rsid w:val="005D2ABF"/>
    <w:rsid w:val="005E4AB3"/>
    <w:rsid w:val="005E64BE"/>
    <w:rsid w:val="005F1893"/>
    <w:rsid w:val="00600DAB"/>
    <w:rsid w:val="006019A2"/>
    <w:rsid w:val="00602B2B"/>
    <w:rsid w:val="006032AC"/>
    <w:rsid w:val="00626022"/>
    <w:rsid w:val="00630329"/>
    <w:rsid w:val="006362F9"/>
    <w:rsid w:val="0063779B"/>
    <w:rsid w:val="00645028"/>
    <w:rsid w:val="00655BDA"/>
    <w:rsid w:val="006566FF"/>
    <w:rsid w:val="00660C48"/>
    <w:rsid w:val="00661C1E"/>
    <w:rsid w:val="00666776"/>
    <w:rsid w:val="00666C8D"/>
    <w:rsid w:val="00672BF2"/>
    <w:rsid w:val="006748E5"/>
    <w:rsid w:val="00677CAE"/>
    <w:rsid w:val="0068078A"/>
    <w:rsid w:val="00681402"/>
    <w:rsid w:val="006833A3"/>
    <w:rsid w:val="0068574F"/>
    <w:rsid w:val="0069040B"/>
    <w:rsid w:val="00691BEE"/>
    <w:rsid w:val="00696D4C"/>
    <w:rsid w:val="00697551"/>
    <w:rsid w:val="00697723"/>
    <w:rsid w:val="006B143D"/>
    <w:rsid w:val="006B2ABB"/>
    <w:rsid w:val="006B6700"/>
    <w:rsid w:val="006C2069"/>
    <w:rsid w:val="006C5C2B"/>
    <w:rsid w:val="006E02E2"/>
    <w:rsid w:val="006E0726"/>
    <w:rsid w:val="006E269E"/>
    <w:rsid w:val="006E654E"/>
    <w:rsid w:val="006F00D6"/>
    <w:rsid w:val="006F208D"/>
    <w:rsid w:val="006F4A49"/>
    <w:rsid w:val="006F7370"/>
    <w:rsid w:val="006F7D6B"/>
    <w:rsid w:val="00710990"/>
    <w:rsid w:val="00711039"/>
    <w:rsid w:val="00721BF6"/>
    <w:rsid w:val="007220DF"/>
    <w:rsid w:val="00740983"/>
    <w:rsid w:val="00746C79"/>
    <w:rsid w:val="007527BA"/>
    <w:rsid w:val="00755EDD"/>
    <w:rsid w:val="00757B34"/>
    <w:rsid w:val="00763F2C"/>
    <w:rsid w:val="00764835"/>
    <w:rsid w:val="007658AA"/>
    <w:rsid w:val="00774418"/>
    <w:rsid w:val="00774429"/>
    <w:rsid w:val="00781E36"/>
    <w:rsid w:val="00783841"/>
    <w:rsid w:val="00784BF0"/>
    <w:rsid w:val="00785A6F"/>
    <w:rsid w:val="00794FEC"/>
    <w:rsid w:val="007978B8"/>
    <w:rsid w:val="007A1D48"/>
    <w:rsid w:val="007A2ECD"/>
    <w:rsid w:val="007A5903"/>
    <w:rsid w:val="007B27BA"/>
    <w:rsid w:val="007B6523"/>
    <w:rsid w:val="007B654A"/>
    <w:rsid w:val="007C1874"/>
    <w:rsid w:val="007C58FD"/>
    <w:rsid w:val="007D6C3C"/>
    <w:rsid w:val="007E088A"/>
    <w:rsid w:val="007E2401"/>
    <w:rsid w:val="007E3D76"/>
    <w:rsid w:val="007E493B"/>
    <w:rsid w:val="007E62CA"/>
    <w:rsid w:val="007F1B12"/>
    <w:rsid w:val="007F1D43"/>
    <w:rsid w:val="007F6094"/>
    <w:rsid w:val="007F60BA"/>
    <w:rsid w:val="008043E3"/>
    <w:rsid w:val="00804FE4"/>
    <w:rsid w:val="00805013"/>
    <w:rsid w:val="00807C3B"/>
    <w:rsid w:val="00811222"/>
    <w:rsid w:val="008161D8"/>
    <w:rsid w:val="00817D46"/>
    <w:rsid w:val="008206D7"/>
    <w:rsid w:val="008228A6"/>
    <w:rsid w:val="00831FED"/>
    <w:rsid w:val="00844D46"/>
    <w:rsid w:val="00846F30"/>
    <w:rsid w:val="00852009"/>
    <w:rsid w:val="00852BA1"/>
    <w:rsid w:val="00853028"/>
    <w:rsid w:val="00854380"/>
    <w:rsid w:val="00854E25"/>
    <w:rsid w:val="0085786D"/>
    <w:rsid w:val="008609C4"/>
    <w:rsid w:val="0086173B"/>
    <w:rsid w:val="008618B3"/>
    <w:rsid w:val="00862576"/>
    <w:rsid w:val="00863A63"/>
    <w:rsid w:val="008651BE"/>
    <w:rsid w:val="00880F9D"/>
    <w:rsid w:val="00882D9D"/>
    <w:rsid w:val="00884DB2"/>
    <w:rsid w:val="00885E82"/>
    <w:rsid w:val="008926A9"/>
    <w:rsid w:val="008A152F"/>
    <w:rsid w:val="008A7A40"/>
    <w:rsid w:val="008A7B55"/>
    <w:rsid w:val="008C3401"/>
    <w:rsid w:val="008C6A51"/>
    <w:rsid w:val="008C70EE"/>
    <w:rsid w:val="008D0E60"/>
    <w:rsid w:val="008D19BF"/>
    <w:rsid w:val="008D54B0"/>
    <w:rsid w:val="008D5F24"/>
    <w:rsid w:val="008D7997"/>
    <w:rsid w:val="008E1078"/>
    <w:rsid w:val="008E2ED9"/>
    <w:rsid w:val="008E4648"/>
    <w:rsid w:val="008E5A82"/>
    <w:rsid w:val="008E6DB0"/>
    <w:rsid w:val="008E74FB"/>
    <w:rsid w:val="008E7B2C"/>
    <w:rsid w:val="008F33DB"/>
    <w:rsid w:val="008F66B3"/>
    <w:rsid w:val="008F73F2"/>
    <w:rsid w:val="009000A9"/>
    <w:rsid w:val="0090406C"/>
    <w:rsid w:val="00904102"/>
    <w:rsid w:val="0090438A"/>
    <w:rsid w:val="009046CD"/>
    <w:rsid w:val="00910123"/>
    <w:rsid w:val="00911B5B"/>
    <w:rsid w:val="00913D9C"/>
    <w:rsid w:val="009144D0"/>
    <w:rsid w:val="009211DA"/>
    <w:rsid w:val="009252E8"/>
    <w:rsid w:val="00926E70"/>
    <w:rsid w:val="009321A4"/>
    <w:rsid w:val="00943AFD"/>
    <w:rsid w:val="0094418C"/>
    <w:rsid w:val="0094441C"/>
    <w:rsid w:val="00944DE5"/>
    <w:rsid w:val="00947EA6"/>
    <w:rsid w:val="009523C5"/>
    <w:rsid w:val="00954A33"/>
    <w:rsid w:val="00960526"/>
    <w:rsid w:val="0096632F"/>
    <w:rsid w:val="009744F1"/>
    <w:rsid w:val="00976253"/>
    <w:rsid w:val="00981578"/>
    <w:rsid w:val="00982566"/>
    <w:rsid w:val="00983DB9"/>
    <w:rsid w:val="00991929"/>
    <w:rsid w:val="009932DA"/>
    <w:rsid w:val="00993F9B"/>
    <w:rsid w:val="009A01A4"/>
    <w:rsid w:val="009A10EF"/>
    <w:rsid w:val="009A5272"/>
    <w:rsid w:val="009A58C9"/>
    <w:rsid w:val="009B629A"/>
    <w:rsid w:val="009B6FA3"/>
    <w:rsid w:val="009C18B0"/>
    <w:rsid w:val="009C448F"/>
    <w:rsid w:val="009C4D88"/>
    <w:rsid w:val="009C5508"/>
    <w:rsid w:val="009D05F7"/>
    <w:rsid w:val="009D065E"/>
    <w:rsid w:val="009D412A"/>
    <w:rsid w:val="009D6AFE"/>
    <w:rsid w:val="009E4A45"/>
    <w:rsid w:val="009E506B"/>
    <w:rsid w:val="009F03D1"/>
    <w:rsid w:val="009F57B9"/>
    <w:rsid w:val="00A03E35"/>
    <w:rsid w:val="00A2042B"/>
    <w:rsid w:val="00A2496C"/>
    <w:rsid w:val="00A24A45"/>
    <w:rsid w:val="00A304C9"/>
    <w:rsid w:val="00A33280"/>
    <w:rsid w:val="00A33CDD"/>
    <w:rsid w:val="00A34147"/>
    <w:rsid w:val="00A349C3"/>
    <w:rsid w:val="00A36D21"/>
    <w:rsid w:val="00A40131"/>
    <w:rsid w:val="00A40553"/>
    <w:rsid w:val="00A449E6"/>
    <w:rsid w:val="00A461F5"/>
    <w:rsid w:val="00A46EDA"/>
    <w:rsid w:val="00A479C2"/>
    <w:rsid w:val="00A522A4"/>
    <w:rsid w:val="00A5429C"/>
    <w:rsid w:val="00A55115"/>
    <w:rsid w:val="00A6069E"/>
    <w:rsid w:val="00A6218E"/>
    <w:rsid w:val="00A71134"/>
    <w:rsid w:val="00A746B6"/>
    <w:rsid w:val="00A759D7"/>
    <w:rsid w:val="00A76DB0"/>
    <w:rsid w:val="00A80D63"/>
    <w:rsid w:val="00A815AF"/>
    <w:rsid w:val="00A818FD"/>
    <w:rsid w:val="00A90A9E"/>
    <w:rsid w:val="00A90EC3"/>
    <w:rsid w:val="00A91807"/>
    <w:rsid w:val="00A96192"/>
    <w:rsid w:val="00AA1E3E"/>
    <w:rsid w:val="00AA2157"/>
    <w:rsid w:val="00AA33A8"/>
    <w:rsid w:val="00AA3E0F"/>
    <w:rsid w:val="00AA479A"/>
    <w:rsid w:val="00AA71CC"/>
    <w:rsid w:val="00AB1710"/>
    <w:rsid w:val="00AB2BBA"/>
    <w:rsid w:val="00AB4A9E"/>
    <w:rsid w:val="00AB6967"/>
    <w:rsid w:val="00AB6FA9"/>
    <w:rsid w:val="00AC07CE"/>
    <w:rsid w:val="00AC214E"/>
    <w:rsid w:val="00AC413B"/>
    <w:rsid w:val="00AC5550"/>
    <w:rsid w:val="00AC5A22"/>
    <w:rsid w:val="00AD5517"/>
    <w:rsid w:val="00AD5B69"/>
    <w:rsid w:val="00AD5B84"/>
    <w:rsid w:val="00AD693C"/>
    <w:rsid w:val="00AE1160"/>
    <w:rsid w:val="00AE193B"/>
    <w:rsid w:val="00AE2BFC"/>
    <w:rsid w:val="00AE365A"/>
    <w:rsid w:val="00AE625E"/>
    <w:rsid w:val="00AF79D1"/>
    <w:rsid w:val="00B00208"/>
    <w:rsid w:val="00B0312B"/>
    <w:rsid w:val="00B055A1"/>
    <w:rsid w:val="00B065E2"/>
    <w:rsid w:val="00B110D2"/>
    <w:rsid w:val="00B12924"/>
    <w:rsid w:val="00B201C9"/>
    <w:rsid w:val="00B2120A"/>
    <w:rsid w:val="00B3064D"/>
    <w:rsid w:val="00B30C30"/>
    <w:rsid w:val="00B33380"/>
    <w:rsid w:val="00B37991"/>
    <w:rsid w:val="00B44B48"/>
    <w:rsid w:val="00B46584"/>
    <w:rsid w:val="00B5123D"/>
    <w:rsid w:val="00B539D3"/>
    <w:rsid w:val="00B577AA"/>
    <w:rsid w:val="00B6313C"/>
    <w:rsid w:val="00B67DE2"/>
    <w:rsid w:val="00B92AEB"/>
    <w:rsid w:val="00B94563"/>
    <w:rsid w:val="00B94A24"/>
    <w:rsid w:val="00B975A4"/>
    <w:rsid w:val="00BA084C"/>
    <w:rsid w:val="00BA08E3"/>
    <w:rsid w:val="00BA1B09"/>
    <w:rsid w:val="00BB71E5"/>
    <w:rsid w:val="00BC4565"/>
    <w:rsid w:val="00BC4CA2"/>
    <w:rsid w:val="00BC6412"/>
    <w:rsid w:val="00BC782E"/>
    <w:rsid w:val="00BD0977"/>
    <w:rsid w:val="00BD72B5"/>
    <w:rsid w:val="00BE1EDB"/>
    <w:rsid w:val="00BE225C"/>
    <w:rsid w:val="00BF3FAD"/>
    <w:rsid w:val="00BF5FA5"/>
    <w:rsid w:val="00BF66D1"/>
    <w:rsid w:val="00BF6E30"/>
    <w:rsid w:val="00C05464"/>
    <w:rsid w:val="00C1211B"/>
    <w:rsid w:val="00C20D79"/>
    <w:rsid w:val="00C24E13"/>
    <w:rsid w:val="00C25862"/>
    <w:rsid w:val="00C277EA"/>
    <w:rsid w:val="00C33F94"/>
    <w:rsid w:val="00C34942"/>
    <w:rsid w:val="00C36C67"/>
    <w:rsid w:val="00C36EE1"/>
    <w:rsid w:val="00C431B1"/>
    <w:rsid w:val="00C4618C"/>
    <w:rsid w:val="00C461FF"/>
    <w:rsid w:val="00C46B22"/>
    <w:rsid w:val="00C51F4E"/>
    <w:rsid w:val="00C52468"/>
    <w:rsid w:val="00C53853"/>
    <w:rsid w:val="00C5675F"/>
    <w:rsid w:val="00C650A9"/>
    <w:rsid w:val="00C703CC"/>
    <w:rsid w:val="00C71633"/>
    <w:rsid w:val="00C7205B"/>
    <w:rsid w:val="00C72546"/>
    <w:rsid w:val="00C746CA"/>
    <w:rsid w:val="00C8155B"/>
    <w:rsid w:val="00C82481"/>
    <w:rsid w:val="00C83119"/>
    <w:rsid w:val="00C844B1"/>
    <w:rsid w:val="00C86748"/>
    <w:rsid w:val="00C87A35"/>
    <w:rsid w:val="00C87D63"/>
    <w:rsid w:val="00C9003D"/>
    <w:rsid w:val="00C92235"/>
    <w:rsid w:val="00C92310"/>
    <w:rsid w:val="00C959A3"/>
    <w:rsid w:val="00C97AA6"/>
    <w:rsid w:val="00CA15F7"/>
    <w:rsid w:val="00CA47C6"/>
    <w:rsid w:val="00CB0873"/>
    <w:rsid w:val="00CB17C5"/>
    <w:rsid w:val="00CB741F"/>
    <w:rsid w:val="00CB7E6F"/>
    <w:rsid w:val="00CC54CC"/>
    <w:rsid w:val="00CD2AA6"/>
    <w:rsid w:val="00CD2D60"/>
    <w:rsid w:val="00CD3259"/>
    <w:rsid w:val="00CE0780"/>
    <w:rsid w:val="00CE2DD2"/>
    <w:rsid w:val="00CE3F7B"/>
    <w:rsid w:val="00CE73FB"/>
    <w:rsid w:val="00CF10A2"/>
    <w:rsid w:val="00CF11F1"/>
    <w:rsid w:val="00CF4D0E"/>
    <w:rsid w:val="00CF77F2"/>
    <w:rsid w:val="00D01064"/>
    <w:rsid w:val="00D018EC"/>
    <w:rsid w:val="00D072C9"/>
    <w:rsid w:val="00D10CDE"/>
    <w:rsid w:val="00D14BAC"/>
    <w:rsid w:val="00D22C9D"/>
    <w:rsid w:val="00D23285"/>
    <w:rsid w:val="00D26806"/>
    <w:rsid w:val="00D354DE"/>
    <w:rsid w:val="00D36B5B"/>
    <w:rsid w:val="00D426D4"/>
    <w:rsid w:val="00D43A10"/>
    <w:rsid w:val="00D44CD1"/>
    <w:rsid w:val="00D4510C"/>
    <w:rsid w:val="00D52036"/>
    <w:rsid w:val="00D5323F"/>
    <w:rsid w:val="00D53F08"/>
    <w:rsid w:val="00D54AFF"/>
    <w:rsid w:val="00D60772"/>
    <w:rsid w:val="00D60DD0"/>
    <w:rsid w:val="00D63598"/>
    <w:rsid w:val="00D70CC8"/>
    <w:rsid w:val="00D7282D"/>
    <w:rsid w:val="00D72A43"/>
    <w:rsid w:val="00D72E6A"/>
    <w:rsid w:val="00D8056F"/>
    <w:rsid w:val="00D814A4"/>
    <w:rsid w:val="00D82496"/>
    <w:rsid w:val="00D82E4D"/>
    <w:rsid w:val="00D874A3"/>
    <w:rsid w:val="00D904CA"/>
    <w:rsid w:val="00D90B31"/>
    <w:rsid w:val="00D92530"/>
    <w:rsid w:val="00D966D6"/>
    <w:rsid w:val="00D97BFB"/>
    <w:rsid w:val="00DA2344"/>
    <w:rsid w:val="00DA4EED"/>
    <w:rsid w:val="00DA5D4E"/>
    <w:rsid w:val="00DA7DD2"/>
    <w:rsid w:val="00DB3B3B"/>
    <w:rsid w:val="00DB61A0"/>
    <w:rsid w:val="00DB7077"/>
    <w:rsid w:val="00DC1FDD"/>
    <w:rsid w:val="00DC4C86"/>
    <w:rsid w:val="00DC72BC"/>
    <w:rsid w:val="00DE5F30"/>
    <w:rsid w:val="00DE6F2B"/>
    <w:rsid w:val="00DF1065"/>
    <w:rsid w:val="00DF4364"/>
    <w:rsid w:val="00DF4588"/>
    <w:rsid w:val="00DF5694"/>
    <w:rsid w:val="00E04A2C"/>
    <w:rsid w:val="00E11E02"/>
    <w:rsid w:val="00E14825"/>
    <w:rsid w:val="00E16825"/>
    <w:rsid w:val="00E21BA6"/>
    <w:rsid w:val="00E23A52"/>
    <w:rsid w:val="00E32A73"/>
    <w:rsid w:val="00E330DD"/>
    <w:rsid w:val="00E33FC2"/>
    <w:rsid w:val="00E3629C"/>
    <w:rsid w:val="00E36FC4"/>
    <w:rsid w:val="00E4028F"/>
    <w:rsid w:val="00E432A4"/>
    <w:rsid w:val="00E4370C"/>
    <w:rsid w:val="00E500C2"/>
    <w:rsid w:val="00E545F8"/>
    <w:rsid w:val="00E5559A"/>
    <w:rsid w:val="00E62029"/>
    <w:rsid w:val="00E63BB7"/>
    <w:rsid w:val="00E70A30"/>
    <w:rsid w:val="00E72B5A"/>
    <w:rsid w:val="00E73FC7"/>
    <w:rsid w:val="00E741A9"/>
    <w:rsid w:val="00E74F12"/>
    <w:rsid w:val="00E7792E"/>
    <w:rsid w:val="00E87B37"/>
    <w:rsid w:val="00E944C6"/>
    <w:rsid w:val="00E945D6"/>
    <w:rsid w:val="00E974AE"/>
    <w:rsid w:val="00EA4353"/>
    <w:rsid w:val="00EA623A"/>
    <w:rsid w:val="00EB2E4E"/>
    <w:rsid w:val="00EC07A6"/>
    <w:rsid w:val="00EC2280"/>
    <w:rsid w:val="00EC3226"/>
    <w:rsid w:val="00ED5CB4"/>
    <w:rsid w:val="00EE1E65"/>
    <w:rsid w:val="00EE2100"/>
    <w:rsid w:val="00EE27D5"/>
    <w:rsid w:val="00EE52A2"/>
    <w:rsid w:val="00EE596D"/>
    <w:rsid w:val="00EF409C"/>
    <w:rsid w:val="00EF646D"/>
    <w:rsid w:val="00F01968"/>
    <w:rsid w:val="00F03240"/>
    <w:rsid w:val="00F05069"/>
    <w:rsid w:val="00F1060B"/>
    <w:rsid w:val="00F131C3"/>
    <w:rsid w:val="00F169EA"/>
    <w:rsid w:val="00F16F76"/>
    <w:rsid w:val="00F17699"/>
    <w:rsid w:val="00F20C1D"/>
    <w:rsid w:val="00F2277B"/>
    <w:rsid w:val="00F25AC8"/>
    <w:rsid w:val="00F3356C"/>
    <w:rsid w:val="00F3719A"/>
    <w:rsid w:val="00F43550"/>
    <w:rsid w:val="00F45CBB"/>
    <w:rsid w:val="00F463F7"/>
    <w:rsid w:val="00F52CCD"/>
    <w:rsid w:val="00F56CDB"/>
    <w:rsid w:val="00F60197"/>
    <w:rsid w:val="00F60D5A"/>
    <w:rsid w:val="00F650F9"/>
    <w:rsid w:val="00F712B9"/>
    <w:rsid w:val="00F717A9"/>
    <w:rsid w:val="00F87C4A"/>
    <w:rsid w:val="00F90BFF"/>
    <w:rsid w:val="00F93E9D"/>
    <w:rsid w:val="00F9442D"/>
    <w:rsid w:val="00F9470A"/>
    <w:rsid w:val="00FA0B5A"/>
    <w:rsid w:val="00FA4134"/>
    <w:rsid w:val="00FB0619"/>
    <w:rsid w:val="00FB2BAA"/>
    <w:rsid w:val="00FB2EEE"/>
    <w:rsid w:val="00FB5439"/>
    <w:rsid w:val="00FC0A57"/>
    <w:rsid w:val="00FC2069"/>
    <w:rsid w:val="00FC22BB"/>
    <w:rsid w:val="00FC29AB"/>
    <w:rsid w:val="00FD055E"/>
    <w:rsid w:val="00FD512D"/>
    <w:rsid w:val="00FE5E50"/>
    <w:rsid w:val="00FE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F4A4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F4A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4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4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F4A49"/>
  </w:style>
  <w:style w:type="paragraph" w:styleId="a6">
    <w:name w:val="Normal (Web)"/>
    <w:basedOn w:val="a"/>
    <w:uiPriority w:val="99"/>
    <w:rsid w:val="006F4A4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20">
    <w:name w:val="Body Text Indent 2"/>
    <w:basedOn w:val="a"/>
    <w:rsid w:val="006F4A49"/>
    <w:pPr>
      <w:spacing w:line="480" w:lineRule="exact"/>
      <w:ind w:firstLineChars="200" w:firstLine="422"/>
    </w:pPr>
    <w:rPr>
      <w:rFonts w:ascii="宋体" w:hAnsi="宋体"/>
      <w:b/>
      <w:bCs/>
      <w:i/>
      <w:iCs/>
    </w:rPr>
  </w:style>
  <w:style w:type="character" w:styleId="a7">
    <w:name w:val="Hyperlink"/>
    <w:basedOn w:val="a0"/>
    <w:rsid w:val="006F4A49"/>
    <w:rPr>
      <w:color w:val="0000FF"/>
      <w:u w:val="single"/>
    </w:rPr>
  </w:style>
  <w:style w:type="paragraph" w:styleId="a8">
    <w:name w:val="Body Text Indent"/>
    <w:basedOn w:val="a"/>
    <w:rsid w:val="006F4A49"/>
    <w:pPr>
      <w:spacing w:after="120"/>
      <w:ind w:leftChars="200" w:left="420"/>
    </w:pPr>
  </w:style>
  <w:style w:type="paragraph" w:styleId="a9">
    <w:name w:val="Document Map"/>
    <w:basedOn w:val="a"/>
    <w:semiHidden/>
    <w:rsid w:val="006F4A49"/>
    <w:pPr>
      <w:shd w:val="clear" w:color="auto" w:fill="000080"/>
    </w:pPr>
  </w:style>
  <w:style w:type="paragraph" w:styleId="aa">
    <w:name w:val="Balloon Text"/>
    <w:basedOn w:val="a"/>
    <w:semiHidden/>
    <w:rsid w:val="00CD3259"/>
    <w:rPr>
      <w:sz w:val="18"/>
      <w:szCs w:val="18"/>
    </w:rPr>
  </w:style>
  <w:style w:type="paragraph" w:styleId="ab">
    <w:name w:val="List Paragraph"/>
    <w:basedOn w:val="a"/>
    <w:uiPriority w:val="34"/>
    <w:qFormat/>
    <w:rsid w:val="00206156"/>
    <w:pPr>
      <w:ind w:firstLineChars="200" w:firstLine="420"/>
    </w:pPr>
    <w:rPr>
      <w:rFonts w:ascii="Calibri" w:hAnsi="Calibri"/>
      <w:szCs w:val="22"/>
    </w:rPr>
  </w:style>
  <w:style w:type="paragraph" w:styleId="ac">
    <w:name w:val="endnote text"/>
    <w:basedOn w:val="a"/>
    <w:link w:val="Char0"/>
    <w:rsid w:val="003444C0"/>
    <w:pPr>
      <w:snapToGrid w:val="0"/>
      <w:jc w:val="left"/>
    </w:pPr>
    <w:rPr>
      <w:szCs w:val="24"/>
    </w:rPr>
  </w:style>
  <w:style w:type="character" w:customStyle="1" w:styleId="Char0">
    <w:name w:val="尾注文本 Char"/>
    <w:basedOn w:val="a0"/>
    <w:link w:val="ac"/>
    <w:rsid w:val="003444C0"/>
    <w:rPr>
      <w:kern w:val="2"/>
      <w:sz w:val="21"/>
      <w:szCs w:val="24"/>
    </w:rPr>
  </w:style>
  <w:style w:type="character" w:styleId="ad">
    <w:name w:val="endnote reference"/>
    <w:basedOn w:val="a0"/>
    <w:rsid w:val="003444C0"/>
    <w:rPr>
      <w:vertAlign w:val="superscript"/>
    </w:rPr>
  </w:style>
  <w:style w:type="table" w:styleId="ae">
    <w:name w:val="Table Grid"/>
    <w:basedOn w:val="a1"/>
    <w:uiPriority w:val="59"/>
    <w:rsid w:val="00AD6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uiPriority w:val="99"/>
    <w:rsid w:val="000C00C0"/>
    <w:rPr>
      <w:kern w:val="2"/>
      <w:sz w:val="18"/>
      <w:szCs w:val="18"/>
    </w:rPr>
  </w:style>
  <w:style w:type="character" w:styleId="af">
    <w:name w:val="Strong"/>
    <w:basedOn w:val="a0"/>
    <w:uiPriority w:val="22"/>
    <w:qFormat/>
    <w:rsid w:val="00B33380"/>
    <w:rPr>
      <w:b/>
      <w:bCs/>
    </w:rPr>
  </w:style>
  <w:style w:type="character" w:customStyle="1" w:styleId="apple-converted-space">
    <w:name w:val="apple-converted-space"/>
    <w:basedOn w:val="a0"/>
    <w:rsid w:val="00F2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471101723@q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8142;&#23478;&#22320;&#201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4E56-D3DF-47C0-8204-E4BA0B6E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链家地产</Template>
  <TotalTime>434</TotalTime>
  <Pages>2</Pages>
  <Words>260</Words>
  <Characters>1483</Characters>
  <Application>Microsoft Office Word</Application>
  <DocSecurity>0</DocSecurity>
  <Lines>12</Lines>
  <Paragraphs>3</Paragraphs>
  <ScaleCrop>false</ScaleCrop>
  <Company>lj</Company>
  <LinksUpToDate>false</LinksUpToDate>
  <CharactersWithSpaces>1740</CharactersWithSpaces>
  <SharedDoc>false</SharedDoc>
  <HLinks>
    <vt:vector size="6" baseType="variant"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mailto:hr01@homelink.com.cn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-出售篇</dc:title>
  <dc:creator>胡茜蓉</dc:creator>
  <cp:lastModifiedBy>邹书蝶</cp:lastModifiedBy>
  <cp:revision>19</cp:revision>
  <cp:lastPrinted>2015-03-27T02:54:00Z</cp:lastPrinted>
  <dcterms:created xsi:type="dcterms:W3CDTF">2017-10-19T03:17:00Z</dcterms:created>
  <dcterms:modified xsi:type="dcterms:W3CDTF">2018-09-25T03:32:00Z</dcterms:modified>
</cp:coreProperties>
</file>