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小标宋简体" w:hAnsi="方正小标宋简体" w:eastAsia="方正小标宋简体" w:cs="方正小标宋简体"/>
          <w:bCs/>
          <w:color w:val="FF0000"/>
          <w:spacing w:val="40"/>
          <w:w w:val="60"/>
          <w:sz w:val="104"/>
          <w:szCs w:val="104"/>
        </w:rPr>
      </w:pPr>
    </w:p>
    <w:p>
      <w:pPr>
        <w:spacing w:line="440" w:lineRule="exact"/>
        <w:rPr>
          <w:rFonts w:ascii="方正小标宋简体" w:hAnsi="方正小标宋简体" w:eastAsia="方正小标宋简体" w:cs="方正小标宋简体"/>
          <w:bCs/>
          <w:color w:val="FF0000"/>
          <w:spacing w:val="40"/>
          <w:w w:val="60"/>
          <w:sz w:val="104"/>
          <w:szCs w:val="104"/>
        </w:rPr>
      </w:pPr>
    </w:p>
    <w:p>
      <w:pPr>
        <w:spacing w:line="1040" w:lineRule="exact"/>
        <w:rPr>
          <w:sz w:val="84"/>
          <w:szCs w:val="8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340360</wp:posOffset>
                </wp:positionV>
                <wp:extent cx="5880100" cy="761365"/>
                <wp:effectExtent l="0" t="0" r="25400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040" w:lineRule="exact"/>
                              <w:rPr>
                                <w:rFonts w:ascii="方正小标宋简体" w:hAnsi="方正小标宋简体" w:eastAsia="方正小标宋简体" w:cs="方正小标宋简体"/>
                                <w:bCs/>
                                <w:color w:val="FF0000"/>
                                <w:spacing w:val="40"/>
                                <w:w w:val="6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Cs/>
                                <w:color w:val="FF0000"/>
                                <w:spacing w:val="40"/>
                                <w:w w:val="60"/>
                                <w:sz w:val="104"/>
                                <w:szCs w:val="104"/>
                              </w:rPr>
                              <w:t>中北大学朔州校区团学文件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7pt;margin-top:26.8pt;height:59.95pt;width:463pt;z-index:251663360;mso-width-relative:page;mso-height-relative:page;" fillcolor="#FFFFFF" filled="t" stroked="t" coordsize="21600,21600" o:gfxdata="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3n9RO&#10;2gAAAAoBAAAPAAAAAAAAAAEAIAAAACIAAABkcnMvZG93bnJldi54bWxQSwECFAAUAAAACACHTuJA&#10;iIBKgB8CAAA5BAAADgAAAAAAAAABACAAAAApAQAAZHJzL2Uyb0RvYy54bWxQSwUGAAAAAAYABgBZ&#10;AQAAugUAAAAA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040" w:lineRule="exact"/>
                        <w:rPr>
                          <w:rFonts w:ascii="方正小标宋简体" w:hAnsi="方正小标宋简体" w:eastAsia="方正小标宋简体" w:cs="方正小标宋简体"/>
                          <w:bCs/>
                          <w:color w:val="FF0000"/>
                          <w:spacing w:val="40"/>
                          <w:w w:val="60"/>
                          <w:sz w:val="104"/>
                          <w:szCs w:val="10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Cs/>
                          <w:color w:val="FF0000"/>
                          <w:spacing w:val="40"/>
                          <w:w w:val="60"/>
                          <w:sz w:val="104"/>
                          <w:szCs w:val="104"/>
                        </w:rPr>
                        <w:t>中北大学朔州校区团学文件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040" w:lineRule="exact"/>
        <w:rPr>
          <w:sz w:val="84"/>
          <w:szCs w:val="84"/>
        </w:rPr>
      </w:pPr>
    </w:p>
    <w:p>
      <w:pPr>
        <w:spacing w:line="940" w:lineRule="exact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689610</wp:posOffset>
                </wp:positionV>
                <wp:extent cx="5615940" cy="635"/>
                <wp:effectExtent l="0" t="19050" r="381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25pt;margin-top:54.3pt;height:0.05pt;width:442.2pt;z-index:251665408;mso-width-relative:page;mso-height-relative:page;" filled="f" stroked="t" coordsize="21600,21600" o:gfxdata="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EzIPDaAAAACwEAAA8AAAAAAAAAAQAgAAAAIgAA&#10;AGRycy9kb3ducmV2LnhtbFBLAQIUABQAAAAIAIdO4kDh+ZmEzQEAAF8DAAAOAAAAAAAAAAEAIAAA&#10;ACkBAABkcnMvZTJvRG9jLnhtbFBLBQYAAAAABgAGAFkBAABo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191770</wp:posOffset>
                </wp:positionV>
                <wp:extent cx="5323840" cy="431165"/>
                <wp:effectExtent l="0" t="0" r="27940" b="260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中朔团学〔201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〕47号                签发人：蔡文涛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15.1pt;height:33.95pt;width:419.2pt;mso-wrap-style:none;z-index:251658240;mso-width-relative:page;mso-height-relative:page;" fillcolor="#FFFFFF" filled="t" stroked="t" coordsize="21600,21600" o:gfxdata="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bCb+fWAAAA&#10;BgEAAA8AAAAAAAAAAQAgAAAAIgAAAGRycy9kb3ducmV2LnhtbFBLAQIUABQAAAAIAIdO4kCbJG/x&#10;HwIAADcEAAAOAAAAAAAAAAEAIAAAACUBAABkcnMvZTJvRG9jLnhtbFBLBQYAAAAABgAGAFkBAAC2&#10;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中朔团学〔201</w:t>
                      </w:r>
                      <w:r>
                        <w:rPr>
                          <w:rFonts w:ascii="仿宋_GB2312" w:hAnsi="仿宋_GB2312" w:eastAsia="仿宋_GB2312" w:cs="仿宋_GB2312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〕47号                签发人：蔡文涛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cs="宋体" w:asciiTheme="minorEastAsia" w:hAnsiTheme="minorEastAsia"/>
          <w:b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关于做好2017/2018学年国家奖学金评定工作的通知</w:t>
      </w:r>
    </w:p>
    <w:p>
      <w:pPr>
        <w:spacing w:line="360" w:lineRule="auto"/>
        <w:ind w:right="145" w:rightChars="66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各班级：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根据全国学生资助管理中心印发的《普通高校国家奖学金工作指南》、教育部办公厅《关于进一步规范普通高校国家奖学金评审与材料填报工作的通知》和《关于进一步规范本科生奖励、评优和资助工作的实施意见》（学工部[2018年] 32号）等文件精神，结合山西省教育厅下达的国家奖助学金经费预算，为做好国家奖学金评审工作，现安排如下：</w:t>
      </w:r>
    </w:p>
    <w:p>
      <w:pPr>
        <w:spacing w:line="360" w:lineRule="auto"/>
        <w:ind w:right="145" w:rightChars="66" w:firstLine="562" w:firstLineChars="20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一、评选范围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取得我校正式学籍的全日制本科生(一年级学生除外）。</w:t>
      </w:r>
    </w:p>
    <w:p>
      <w:pPr>
        <w:spacing w:line="360" w:lineRule="auto"/>
        <w:ind w:right="145" w:rightChars="66" w:firstLine="562" w:firstLineChars="2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二、名额分配见附件</w:t>
      </w:r>
    </w:p>
    <w:p>
      <w:pPr>
        <w:spacing w:line="360" w:lineRule="auto"/>
        <w:ind w:right="145" w:rightChars="66" w:firstLine="562" w:firstLineChars="200"/>
        <w:rPr>
          <w:rFonts w:hint="eastAsia" w:ascii="宋体" w:hAnsi="宋体" w:eastAsia="宋体"/>
          <w:sz w:val="28"/>
        </w:rPr>
      </w:pPr>
      <w:r>
        <w:rPr>
          <w:rFonts w:hint="eastAsia" w:ascii="宋体" w:hAnsi="宋体"/>
          <w:b/>
          <w:sz w:val="28"/>
        </w:rPr>
        <w:t>201</w:t>
      </w:r>
      <w:r>
        <w:rPr>
          <w:rFonts w:ascii="宋体" w:hAnsi="宋体"/>
          <w:b/>
          <w:sz w:val="28"/>
        </w:rPr>
        <w:t>5</w:t>
      </w:r>
      <w:r>
        <w:rPr>
          <w:rFonts w:hint="eastAsia" w:ascii="宋体" w:hAnsi="宋体"/>
          <w:b/>
          <w:sz w:val="28"/>
        </w:rPr>
        <w:t>级、201</w:t>
      </w:r>
      <w:r>
        <w:rPr>
          <w:rFonts w:ascii="宋体" w:hAnsi="宋体"/>
          <w:b/>
          <w:sz w:val="28"/>
        </w:rPr>
        <w:t>6</w:t>
      </w:r>
      <w:r>
        <w:rPr>
          <w:rFonts w:hint="eastAsia" w:ascii="宋体" w:hAnsi="宋体"/>
          <w:b/>
          <w:sz w:val="28"/>
        </w:rPr>
        <w:t>级</w:t>
      </w:r>
      <w:r>
        <w:rPr>
          <w:rFonts w:hint="eastAsia" w:ascii="宋体" w:hAnsi="宋体"/>
          <w:bCs/>
          <w:sz w:val="28"/>
        </w:rPr>
        <w:t>每个班推选出</w:t>
      </w:r>
      <w:r>
        <w:rPr>
          <w:rFonts w:hint="eastAsia" w:ascii="宋体" w:hAnsi="宋体"/>
          <w:sz w:val="28"/>
        </w:rPr>
        <w:t>1名候选人，经过学生工作部对申报材料进行初选和组织最终答辩，推选出4名学生获得国家奖学金，每人每年8000元。2017级在校学生如果满足参评条件当中的第六条，也可申请。</w:t>
      </w:r>
    </w:p>
    <w:p>
      <w:pPr>
        <w:spacing w:line="360" w:lineRule="auto"/>
        <w:ind w:right="145" w:rightChars="66" w:firstLine="562" w:firstLineChars="20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三、参评条件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1.热爱社会主义祖国，拥护中国共产党的领导；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2.遵守宪法和法律，遵守学校规章制度，在校期间无违法违纪记录，并按规定缴费注册；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3.诚实守信，关心集体，尊敬师长，团结同学，乐于助人，社会责任感强；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4.积极参加科技活动、文体活动，社会实践、创新能力、综合素质等各方面比较突出，生活俭朴，身心健康；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 w:eastAsia="宋体"/>
          <w:sz w:val="28"/>
        </w:rPr>
      </w:pPr>
      <w:r>
        <w:rPr>
          <w:rFonts w:hint="eastAsia" w:ascii="宋体" w:hAnsi="宋体"/>
          <w:sz w:val="28"/>
        </w:rPr>
        <w:t>5.在校期间学习态度端正，目的明确，勤奋刻苦，上一学年学习成绩和综合测评表现优异，排名在班级前3，体测成绩合格；（注：学习成绩指2017-2018学年教学计划内规定的课程成绩，校公共任选课除外，下同）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6.学习成绩或综合测评排名达到班级前10%的学生，如在道德风尚、学术研究、学科竞赛、创新发明、社会实践、社会工作、体育竞赛、文艺比赛等方面表现非常突出，可申请国家奖学金，但需提交详细的证明材料。具体如下：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（1）在社会主义精神文明建设中表现突出，具有见义勇为、助人为乐、奉献爱心、服务社会、自立自强的实际行动，在本校、本地区产生重大影响，在全国产生较大影响，有助于树立良好的社会风尚。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（2）在学术研究上取得显著成绩，以第一作者发表的论文被SCI、EI、ISTP、SSCI全文收录，以第一、二作者出版学术专著（须通过专家鉴定）。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（3）在学科竞赛方面取得显著成绩，在国际和全国性专业学科竞赛、课外学术科技竞赛等竞赛中获一等奖（或金奖）及以上奖励。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（4）在创新发明方面取得显著成绩，科研成果获省、部级以上奖励或获得国家专利（须通过专家鉴定）。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5）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（6）在重要文艺比赛中取得显著成绩，参加国际和全国性比赛获得前三名，参加省级比赛获得第一名，为国家赢得荣誉。集体项目应为主要演员。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（7）获全国三好学生、全国优秀学生干部、全国社会实践先进个人、全国十大杰出青年、中国青年五四奖章等全国性荣誉称号。</w:t>
      </w:r>
    </w:p>
    <w:p>
      <w:pPr>
        <w:spacing w:line="360" w:lineRule="auto"/>
        <w:ind w:right="145" w:rightChars="66" w:firstLine="562" w:firstLineChars="20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四、评选程序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1.学生本人提出申请，由班主任组织班级评议小组审核评议，评议小组所有成员须在《中北大学国家奖学金评审班级评议结果报告》中签字，无异议后提出推荐名单并在班级内部公示；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2.被推荐学生填写《国家奖学金申请审批表》，班主任审定并签署推荐意见，报学生工作部；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3. 学生工作部汇总审核推荐学生情况，召开评审会进行评审，确定国家奖学金推荐学生名单，并在</w:t>
      </w:r>
      <w:r>
        <w:rPr>
          <w:rFonts w:hint="eastAsia" w:ascii="宋体" w:hAnsi="宋体"/>
          <w:sz w:val="28"/>
          <w:lang w:val="en-US" w:eastAsia="zh-CN"/>
        </w:rPr>
        <w:t>校区</w:t>
      </w:r>
      <w:r>
        <w:rPr>
          <w:rFonts w:hint="eastAsia" w:ascii="宋体" w:hAnsi="宋体"/>
          <w:sz w:val="28"/>
        </w:rPr>
        <w:t>公示5个工作日，无异议后组织学生填写国家奖学金申请表、国家奖学金初审名单表、国家奖学金推荐学生评审备案表。班主任推荐意见和</w:t>
      </w:r>
      <w:r>
        <w:rPr>
          <w:rFonts w:hint="eastAsia" w:ascii="宋体" w:hAnsi="宋体"/>
          <w:sz w:val="28"/>
          <w:lang w:val="en-US" w:eastAsia="zh-CN"/>
        </w:rPr>
        <w:t>校区</w:t>
      </w:r>
      <w:r>
        <w:rPr>
          <w:rFonts w:hint="eastAsia" w:ascii="宋体" w:hAnsi="宋体"/>
          <w:sz w:val="28"/>
        </w:rPr>
        <w:t xml:space="preserve">推荐意见拟好后，由校区统一录入国家奖学金申请表电子版。国家奖学金申请表各项信息和意见审核无误后，由校区统一打印，获奖学生、班主任和校区学生工作组组长签字后，加盖校区公章报中北大学学生处； 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4.学生工作部（处）汇总审核各学院推荐学生情况，并在校内公示5个工作日，无异议后经校学生工作领导组审定后报教育厅审核备案。    </w:t>
      </w:r>
    </w:p>
    <w:p>
      <w:pPr>
        <w:spacing w:line="360" w:lineRule="auto"/>
        <w:ind w:right="145" w:rightChars="66" w:firstLine="562" w:firstLineChars="20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五、所需材料</w:t>
      </w:r>
    </w:p>
    <w:p>
      <w:pPr>
        <w:spacing w:line="360" w:lineRule="auto"/>
        <w:ind w:right="145" w:rightChars="66"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1.《国家奖学金申请审批表》（2010版）一份（A4纸正反打印使用）；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2.凡以参评条件第</w:t>
      </w:r>
      <w:r>
        <w:rPr>
          <w:rFonts w:ascii="宋体" w:hAnsi="宋体"/>
          <w:sz w:val="28"/>
        </w:rPr>
        <w:t>6</w:t>
      </w:r>
      <w:r>
        <w:rPr>
          <w:rFonts w:hint="eastAsia" w:ascii="宋体" w:hAnsi="宋体"/>
          <w:sz w:val="28"/>
        </w:rPr>
        <w:t>条获奖的学生，需要另附证明材料，其他学生则不需另附材料。</w:t>
      </w:r>
    </w:p>
    <w:p>
      <w:pPr>
        <w:spacing w:line="360" w:lineRule="auto"/>
        <w:ind w:right="145" w:rightChars="66" w:firstLine="560" w:firstLineChars="20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3</w:t>
      </w:r>
      <w:r>
        <w:rPr>
          <w:rFonts w:hint="eastAsia" w:ascii="宋体" w:hAnsi="宋体"/>
          <w:sz w:val="28"/>
        </w:rPr>
        <w:t>.加盖校区教学科公章的个人成绩单一份；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ascii="宋体" w:hAnsi="宋体"/>
          <w:sz w:val="28"/>
        </w:rPr>
        <w:t>4</w:t>
      </w:r>
      <w:r>
        <w:rPr>
          <w:rFonts w:hint="eastAsia" w:ascii="宋体" w:hAnsi="宋体"/>
          <w:sz w:val="28"/>
        </w:rPr>
        <w:t>.《中北大学国家奖学金评审班级评议结果报告》一份；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ascii="宋体" w:hAnsi="宋体"/>
          <w:sz w:val="28"/>
        </w:rPr>
        <w:t>5</w:t>
      </w:r>
      <w:r>
        <w:rPr>
          <w:rFonts w:hint="eastAsia" w:ascii="宋体" w:hAnsi="宋体"/>
          <w:sz w:val="28"/>
        </w:rPr>
        <w:t>.获得国家奖学金的学生需要报送一份200-300字左右的个人简介电子稿（包括个人基本情况、所获奖励等等）、一份</w:t>
      </w:r>
      <w:r>
        <w:rPr>
          <w:rFonts w:ascii="宋体" w:hAnsi="宋体"/>
          <w:sz w:val="28"/>
        </w:rPr>
        <w:t>1500</w:t>
      </w:r>
      <w:r>
        <w:rPr>
          <w:rFonts w:hint="eastAsia" w:ascii="宋体" w:hAnsi="宋体"/>
          <w:sz w:val="28"/>
        </w:rPr>
        <w:t>字以上的个人详细事迹以及一份证件照电子版(高清版)，</w:t>
      </w:r>
      <w:r>
        <w:fldChar w:fldCharType="begin"/>
      </w:r>
      <w:r>
        <w:instrText xml:space="preserve"> HYPERLINK "mailto:由学院打包后发至nuczxbyjh@163.com" </w:instrText>
      </w:r>
      <w:r>
        <w:fldChar w:fldCharType="separate"/>
      </w:r>
      <w:r>
        <w:rPr>
          <w:rStyle w:val="22"/>
          <w:rFonts w:hint="eastAsia" w:ascii="宋体" w:hAnsi="宋体"/>
          <w:sz w:val="28"/>
        </w:rPr>
        <w:t>由校区打包后发至</w:t>
      </w:r>
      <w:bookmarkStart w:id="0" w:name="_Hlk524530012"/>
      <w:r>
        <w:rPr>
          <w:rStyle w:val="22"/>
          <w:rFonts w:hint="eastAsia" w:ascii="宋体" w:hAnsi="宋体"/>
          <w:sz w:val="28"/>
        </w:rPr>
        <w:t>nuczxbyjh@163.com</w:t>
      </w:r>
      <w:bookmarkEnd w:id="0"/>
      <w:r>
        <w:rPr>
          <w:rStyle w:val="22"/>
          <w:rFonts w:hint="eastAsia" w:ascii="宋体" w:hAnsi="宋体"/>
          <w:sz w:val="28"/>
        </w:rPr>
        <w:fldChar w:fldCharType="end"/>
      </w:r>
      <w:r>
        <w:rPr>
          <w:rFonts w:hint="eastAsia" w:ascii="宋体" w:hAnsi="宋体"/>
          <w:sz w:val="28"/>
        </w:rPr>
        <w:t>。</w:t>
      </w:r>
    </w:p>
    <w:p>
      <w:pPr>
        <w:spacing w:line="360" w:lineRule="auto"/>
        <w:ind w:right="145" w:rightChars="66" w:firstLine="562" w:firstLineChars="20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七、工作要求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ascii="宋体" w:hAnsi="宋体"/>
          <w:sz w:val="28"/>
        </w:rPr>
        <w:t>1</w:t>
      </w:r>
      <w:r>
        <w:rPr>
          <w:rFonts w:hint="eastAsia" w:ascii="宋体" w:hAnsi="宋体"/>
          <w:sz w:val="28"/>
        </w:rPr>
        <w:t>.严格按照《&lt;国家奖学金申请审批表&gt;填写说明》规范填写，个人申请部分除签名、日期之外需要全部打印，不得手写，不得随意改动表格格式。签名处必须由相关人员手写签名，不得使用签名章代替。大学期间所获奖项，如若申请表内填写不下可另附纸张。</w:t>
      </w:r>
    </w:p>
    <w:p>
      <w:pPr>
        <w:spacing w:line="360" w:lineRule="auto"/>
        <w:ind w:right="145" w:rightChars="66" w:firstLine="56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2、请于9月1</w:t>
      </w:r>
      <w:r>
        <w:rPr>
          <w:rFonts w:hint="eastAsia" w:ascii="宋体" w:hAnsi="宋体"/>
          <w:sz w:val="28"/>
          <w:lang w:val="en-US" w:eastAsia="zh-CN"/>
        </w:rPr>
        <w:t>9</w:t>
      </w:r>
      <w:bookmarkStart w:id="1" w:name="_GoBack"/>
      <w:bookmarkEnd w:id="1"/>
      <w:r>
        <w:rPr>
          <w:rFonts w:hint="eastAsia" w:ascii="宋体" w:hAnsi="宋体"/>
          <w:sz w:val="28"/>
        </w:rPr>
        <w:t>日晚19：00-2</w:t>
      </w:r>
      <w:r>
        <w:rPr>
          <w:rFonts w:ascii="宋体" w:hAnsi="宋体"/>
          <w:sz w:val="28"/>
        </w:rPr>
        <w:t>1</w:t>
      </w:r>
      <w:r>
        <w:rPr>
          <w:rFonts w:hint="eastAsia" w:ascii="宋体" w:hAnsi="宋体"/>
          <w:sz w:val="28"/>
        </w:rPr>
        <w:t>：</w:t>
      </w:r>
      <w:r>
        <w:rPr>
          <w:rFonts w:ascii="宋体" w:hAnsi="宋体"/>
          <w:sz w:val="28"/>
        </w:rPr>
        <w:t>3</w:t>
      </w:r>
      <w:r>
        <w:rPr>
          <w:rFonts w:hint="eastAsia" w:ascii="宋体" w:hAnsi="宋体"/>
          <w:sz w:val="28"/>
        </w:rPr>
        <w:t>0将</w:t>
      </w:r>
      <w:r>
        <w:rPr>
          <w:rFonts w:ascii="宋体" w:hAnsi="宋体"/>
          <w:sz w:val="28"/>
        </w:rPr>
        <w:t>相关申请材料</w:t>
      </w:r>
      <w:r>
        <w:rPr>
          <w:rFonts w:hint="eastAsia" w:ascii="宋体" w:hAnsi="宋体"/>
          <w:sz w:val="28"/>
        </w:rPr>
        <w:t>交到明学楼C101。</w:t>
      </w:r>
    </w:p>
    <w:p>
      <w:pPr>
        <w:spacing w:line="360" w:lineRule="auto"/>
        <w:ind w:right="145" w:rightChars="66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负责人：张小雪       联系方式：</w:t>
      </w:r>
      <w:r>
        <w:rPr>
          <w:rFonts w:ascii="宋体" w:hAnsi="宋体"/>
          <w:sz w:val="28"/>
        </w:rPr>
        <w:t>18434186630</w:t>
      </w:r>
      <w:r>
        <w:rPr>
          <w:rFonts w:hint="eastAsia" w:ascii="宋体" w:hAnsi="宋体"/>
          <w:sz w:val="28"/>
        </w:rPr>
        <w:t xml:space="preserve">。                                      </w:t>
      </w:r>
    </w:p>
    <w:p>
      <w:pPr>
        <w:tabs>
          <w:tab w:val="left" w:pos="7479"/>
        </w:tabs>
        <w:spacing w:line="360" w:lineRule="auto"/>
        <w:ind w:right="145" w:rightChars="66"/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中北大学朔州校区学生工作部</w:t>
      </w:r>
    </w:p>
    <w:p>
      <w:pPr>
        <w:tabs>
          <w:tab w:val="left" w:pos="7479"/>
        </w:tabs>
        <w:spacing w:line="360" w:lineRule="auto"/>
        <w:ind w:right="145" w:rightChars="66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sz w:val="28"/>
        </w:rPr>
        <w:t xml:space="preserve">                              201</w:t>
      </w:r>
      <w:r>
        <w:rPr>
          <w:rFonts w:ascii="宋体" w:hAnsi="宋体"/>
          <w:sz w:val="28"/>
        </w:rPr>
        <w:t>8</w:t>
      </w:r>
      <w:r>
        <w:rPr>
          <w:rFonts w:hint="eastAsia" w:ascii="宋体" w:hAnsi="宋体"/>
          <w:sz w:val="28"/>
        </w:rPr>
        <w:t>年9月</w:t>
      </w:r>
      <w:r>
        <w:rPr>
          <w:rFonts w:ascii="宋体" w:hAnsi="宋体"/>
          <w:sz w:val="28"/>
        </w:rPr>
        <w:t>14</w:t>
      </w:r>
      <w:r>
        <w:rPr>
          <w:rFonts w:hint="eastAsia" w:ascii="宋体" w:hAnsi="宋体"/>
          <w:sz w:val="28"/>
        </w:rPr>
        <w:t>日</w:t>
      </w:r>
    </w:p>
    <w:p>
      <w:pPr>
        <w:spacing w:line="360" w:lineRule="auto"/>
        <w:rPr>
          <w:rFonts w:cs="??_GB2312" w:asciiTheme="minorEastAsia" w:hAnsi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中北大学朔州校区学生工作部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351790</wp:posOffset>
                </wp:positionV>
                <wp:extent cx="5615940" cy="635"/>
                <wp:effectExtent l="9525" t="8890" r="1333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7.7pt;height:0.05pt;width:442.2pt;mso-position-horizontal:center;z-index:251660288;mso-width-relative:page;mso-height-relative:page;" filled="f" stroked="t" coordsize="21600,21600" o:gfxdata="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14xbU1gAAAAYBAAAPAAAAAAAAAAEAIAAAACIAAABkcnMv&#10;ZG93bnJldi54bWxQSwECFAAUAAAACACHTuJARV8OTMwBAABfAwAADgAAAAAAAAABACAAAAAl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18415</wp:posOffset>
                </wp:positionV>
                <wp:extent cx="5615940" cy="635"/>
                <wp:effectExtent l="10160" t="9525" r="12700" b="88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95pt;margin-top:1.45pt;height:0.05pt;width:442.2pt;z-index:251661312;mso-width-relative:page;mso-height-relative:page;" filled="f" stroked="t" coordsize="21600,21600" o:gfxdata="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J9BWdcAAAAHAQAADwAAAAAAAAABACAAAAAiAAAAZHJz&#10;L2Rvd25yZXYueG1sUEsBAhQAFAAAAAgAh07iQGskpArMAQAAXwMAAA4AAAAAAAAAAQAgAAAAJgEA&#10;AGRycy9lMm9Eb2MueG1sUEsFBgAAAAAGAAYAWQEAAGQ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2018年9月14日印发</w:t>
      </w:r>
      <w:r>
        <w:rPr>
          <w:rFonts w:cs="??_GB2312" w:asciiTheme="minorEastAsia" w:hAnsiTheme="minorEastAsia"/>
          <w:sz w:val="28"/>
          <w:szCs w:val="28"/>
        </w:rPr>
        <w:t xml:space="preserve"> </w:t>
      </w: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7A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黑体">
    <w:panose1 w:val="02010609060101010101"/>
    <w:charset w:val="7A"/>
    <w:family w:val="script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B"/>
    <w:rsid w:val="00027F11"/>
    <w:rsid w:val="00095464"/>
    <w:rsid w:val="000A15AF"/>
    <w:rsid w:val="000A2433"/>
    <w:rsid w:val="001165A7"/>
    <w:rsid w:val="00123D8C"/>
    <w:rsid w:val="00125EBE"/>
    <w:rsid w:val="00127F37"/>
    <w:rsid w:val="0017791A"/>
    <w:rsid w:val="001D2931"/>
    <w:rsid w:val="001F59FC"/>
    <w:rsid w:val="0020734F"/>
    <w:rsid w:val="002143BA"/>
    <w:rsid w:val="00260B82"/>
    <w:rsid w:val="00274760"/>
    <w:rsid w:val="0027524A"/>
    <w:rsid w:val="00297653"/>
    <w:rsid w:val="002A0367"/>
    <w:rsid w:val="002B3E5F"/>
    <w:rsid w:val="002C0DA0"/>
    <w:rsid w:val="002F2BF2"/>
    <w:rsid w:val="002F5D5F"/>
    <w:rsid w:val="0031354D"/>
    <w:rsid w:val="0035089E"/>
    <w:rsid w:val="00354F8B"/>
    <w:rsid w:val="00370B04"/>
    <w:rsid w:val="003868BC"/>
    <w:rsid w:val="003A4F62"/>
    <w:rsid w:val="003A6722"/>
    <w:rsid w:val="003B1C5A"/>
    <w:rsid w:val="003B6E93"/>
    <w:rsid w:val="003E2D76"/>
    <w:rsid w:val="003F7B4D"/>
    <w:rsid w:val="004422BB"/>
    <w:rsid w:val="00446460"/>
    <w:rsid w:val="004768A1"/>
    <w:rsid w:val="00477F95"/>
    <w:rsid w:val="004879E3"/>
    <w:rsid w:val="0051516F"/>
    <w:rsid w:val="00567527"/>
    <w:rsid w:val="0059209F"/>
    <w:rsid w:val="005A53A1"/>
    <w:rsid w:val="005A713C"/>
    <w:rsid w:val="005E040E"/>
    <w:rsid w:val="005F094F"/>
    <w:rsid w:val="005F2152"/>
    <w:rsid w:val="006022DB"/>
    <w:rsid w:val="00631300"/>
    <w:rsid w:val="006450CF"/>
    <w:rsid w:val="00646DC3"/>
    <w:rsid w:val="006709C1"/>
    <w:rsid w:val="0067339E"/>
    <w:rsid w:val="006A69AF"/>
    <w:rsid w:val="006F2430"/>
    <w:rsid w:val="00700D42"/>
    <w:rsid w:val="00737D29"/>
    <w:rsid w:val="00784BBB"/>
    <w:rsid w:val="007F0FAC"/>
    <w:rsid w:val="007F4A37"/>
    <w:rsid w:val="007F790B"/>
    <w:rsid w:val="007F7DC3"/>
    <w:rsid w:val="008036BD"/>
    <w:rsid w:val="00807D3F"/>
    <w:rsid w:val="008154A1"/>
    <w:rsid w:val="00845176"/>
    <w:rsid w:val="00851264"/>
    <w:rsid w:val="00852FA1"/>
    <w:rsid w:val="0086106C"/>
    <w:rsid w:val="00864783"/>
    <w:rsid w:val="0087071B"/>
    <w:rsid w:val="008A6F62"/>
    <w:rsid w:val="008C3CFB"/>
    <w:rsid w:val="008E1B92"/>
    <w:rsid w:val="00946D36"/>
    <w:rsid w:val="00975360"/>
    <w:rsid w:val="00976C7B"/>
    <w:rsid w:val="00980587"/>
    <w:rsid w:val="00997963"/>
    <w:rsid w:val="009C7C9B"/>
    <w:rsid w:val="009D08E0"/>
    <w:rsid w:val="009D5B2D"/>
    <w:rsid w:val="009E3957"/>
    <w:rsid w:val="00A523B2"/>
    <w:rsid w:val="00A83E0E"/>
    <w:rsid w:val="00AA10DE"/>
    <w:rsid w:val="00AA1D12"/>
    <w:rsid w:val="00AA6797"/>
    <w:rsid w:val="00AB397C"/>
    <w:rsid w:val="00AE3E96"/>
    <w:rsid w:val="00B27979"/>
    <w:rsid w:val="00B37B1F"/>
    <w:rsid w:val="00B603F0"/>
    <w:rsid w:val="00B71F7E"/>
    <w:rsid w:val="00B84F8D"/>
    <w:rsid w:val="00B87274"/>
    <w:rsid w:val="00BA320F"/>
    <w:rsid w:val="00BD4596"/>
    <w:rsid w:val="00BE3F20"/>
    <w:rsid w:val="00BE707A"/>
    <w:rsid w:val="00C00CEA"/>
    <w:rsid w:val="00C11A0C"/>
    <w:rsid w:val="00C35254"/>
    <w:rsid w:val="00C54FC2"/>
    <w:rsid w:val="00C61F55"/>
    <w:rsid w:val="00C630BF"/>
    <w:rsid w:val="00C8182F"/>
    <w:rsid w:val="00C963ED"/>
    <w:rsid w:val="00C97C9D"/>
    <w:rsid w:val="00CD09B1"/>
    <w:rsid w:val="00CD2BB8"/>
    <w:rsid w:val="00D23C31"/>
    <w:rsid w:val="00D33E0A"/>
    <w:rsid w:val="00D47A12"/>
    <w:rsid w:val="00D93B0F"/>
    <w:rsid w:val="00D9586F"/>
    <w:rsid w:val="00DA0F7F"/>
    <w:rsid w:val="00DB113D"/>
    <w:rsid w:val="00DC0191"/>
    <w:rsid w:val="00DD4E88"/>
    <w:rsid w:val="00DE62EB"/>
    <w:rsid w:val="00E24F56"/>
    <w:rsid w:val="00E27321"/>
    <w:rsid w:val="00E27486"/>
    <w:rsid w:val="00E30DBE"/>
    <w:rsid w:val="00E5709F"/>
    <w:rsid w:val="00E71A10"/>
    <w:rsid w:val="00E826AB"/>
    <w:rsid w:val="00E9296A"/>
    <w:rsid w:val="00E96D6D"/>
    <w:rsid w:val="00EB2C68"/>
    <w:rsid w:val="00F46AEE"/>
    <w:rsid w:val="00F7019C"/>
    <w:rsid w:val="00F76288"/>
    <w:rsid w:val="00F87BD4"/>
    <w:rsid w:val="00FA6DA6"/>
    <w:rsid w:val="00FC3272"/>
    <w:rsid w:val="00FD2C9B"/>
    <w:rsid w:val="018A301E"/>
    <w:rsid w:val="02FE21BC"/>
    <w:rsid w:val="03B92A11"/>
    <w:rsid w:val="04C051ED"/>
    <w:rsid w:val="05337307"/>
    <w:rsid w:val="08117EB4"/>
    <w:rsid w:val="09EB69E7"/>
    <w:rsid w:val="130101F5"/>
    <w:rsid w:val="1583396B"/>
    <w:rsid w:val="15FA19AC"/>
    <w:rsid w:val="18464B39"/>
    <w:rsid w:val="1A014B86"/>
    <w:rsid w:val="1A24443A"/>
    <w:rsid w:val="1A9E3F03"/>
    <w:rsid w:val="1CF11527"/>
    <w:rsid w:val="1EB11AFD"/>
    <w:rsid w:val="1EC1311D"/>
    <w:rsid w:val="207E1C95"/>
    <w:rsid w:val="22F07CA4"/>
    <w:rsid w:val="299B4FFF"/>
    <w:rsid w:val="2BB14877"/>
    <w:rsid w:val="2C8505BA"/>
    <w:rsid w:val="2CD86353"/>
    <w:rsid w:val="2D601815"/>
    <w:rsid w:val="2DF344CF"/>
    <w:rsid w:val="2F7F2B87"/>
    <w:rsid w:val="30E26E06"/>
    <w:rsid w:val="34014A35"/>
    <w:rsid w:val="378950CD"/>
    <w:rsid w:val="38097F01"/>
    <w:rsid w:val="38B0309B"/>
    <w:rsid w:val="3DBE47D7"/>
    <w:rsid w:val="3E6B705C"/>
    <w:rsid w:val="3E9476FC"/>
    <w:rsid w:val="44F17AFB"/>
    <w:rsid w:val="4603655C"/>
    <w:rsid w:val="469442AC"/>
    <w:rsid w:val="47EE0D3F"/>
    <w:rsid w:val="495401E1"/>
    <w:rsid w:val="4D265A52"/>
    <w:rsid w:val="4E3708CE"/>
    <w:rsid w:val="4EB70FFF"/>
    <w:rsid w:val="4F391A15"/>
    <w:rsid w:val="509E0731"/>
    <w:rsid w:val="51EB080F"/>
    <w:rsid w:val="54320AF5"/>
    <w:rsid w:val="56042904"/>
    <w:rsid w:val="56B11179"/>
    <w:rsid w:val="58FB4E46"/>
    <w:rsid w:val="59BC0652"/>
    <w:rsid w:val="59FA3F2E"/>
    <w:rsid w:val="5A2C5571"/>
    <w:rsid w:val="5C1118A9"/>
    <w:rsid w:val="5D7F7EB5"/>
    <w:rsid w:val="60931904"/>
    <w:rsid w:val="61247077"/>
    <w:rsid w:val="6539059A"/>
    <w:rsid w:val="67056CFF"/>
    <w:rsid w:val="6AAF6563"/>
    <w:rsid w:val="6BD04AE7"/>
    <w:rsid w:val="6C2609AF"/>
    <w:rsid w:val="6D7B5FF2"/>
    <w:rsid w:val="6D8A1D1E"/>
    <w:rsid w:val="6E396D8F"/>
    <w:rsid w:val="72B24870"/>
    <w:rsid w:val="74C41031"/>
    <w:rsid w:val="792977BF"/>
    <w:rsid w:val="7A4A34FA"/>
    <w:rsid w:val="7C6A4AB5"/>
    <w:rsid w:val="7DB44EB3"/>
    <w:rsid w:val="7ED8324E"/>
    <w:rsid w:val="7EED6262"/>
    <w:rsid w:val="7F9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7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8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9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40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41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19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Date"/>
    <w:basedOn w:val="1"/>
    <w:next w:val="1"/>
    <w:link w:val="32"/>
    <w:uiPriority w:val="0"/>
    <w:pPr>
      <w:ind w:left="100" w:leftChars="2500"/>
    </w:pPr>
  </w:style>
  <w:style w:type="paragraph" w:styleId="13">
    <w:name w:val="Balloon Text"/>
    <w:basedOn w:val="1"/>
    <w:link w:val="27"/>
    <w:uiPriority w:val="99"/>
    <w:rPr>
      <w:sz w:val="18"/>
      <w:szCs w:val="18"/>
    </w:rPr>
  </w:style>
  <w:style w:type="paragraph" w:styleId="14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15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16">
    <w:name w:val="Subtitle"/>
    <w:basedOn w:val="1"/>
    <w:next w:val="1"/>
    <w:link w:val="43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7">
    <w:name w:val="Normal (Web)"/>
    <w:basedOn w:val="1"/>
    <w:uiPriority w:val="99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18">
    <w:name w:val="Title"/>
    <w:basedOn w:val="1"/>
    <w:next w:val="1"/>
    <w:link w:val="42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0">
    <w:name w:val="Strong"/>
    <w:basedOn w:val="19"/>
    <w:qFormat/>
    <w:uiPriority w:val="22"/>
    <w:rPr>
      <w:b/>
      <w:bCs/>
      <w:color w:val="auto"/>
    </w:rPr>
  </w:style>
  <w:style w:type="character" w:styleId="21">
    <w:name w:val="Emphasis"/>
    <w:basedOn w:val="19"/>
    <w:qFormat/>
    <w:uiPriority w:val="20"/>
    <w:rPr>
      <w:i/>
      <w:iCs/>
      <w:color w:val="auto"/>
    </w:rPr>
  </w:style>
  <w:style w:type="character" w:styleId="22">
    <w:name w:val="Hyperlink"/>
    <w:basedOn w:val="19"/>
    <w:uiPriority w:val="0"/>
    <w:rPr>
      <w:color w:val="0000FF"/>
      <w:u w:val="single"/>
    </w:rPr>
  </w:style>
  <w:style w:type="table" w:styleId="24">
    <w:name w:val="Table Grid"/>
    <w:basedOn w:val="23"/>
    <w:qFormat/>
    <w:uiPriority w:val="59"/>
    <w:pPr>
      <w:spacing w:after="0" w:line="240" w:lineRule="auto"/>
      <w:jc w:val="left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5">
    <w:name w:val="页眉 Char"/>
    <w:basedOn w:val="19"/>
    <w:link w:val="15"/>
    <w:uiPriority w:val="99"/>
    <w:rPr>
      <w:sz w:val="18"/>
      <w:szCs w:val="18"/>
    </w:rPr>
  </w:style>
  <w:style w:type="character" w:customStyle="1" w:styleId="26">
    <w:name w:val="页脚 Char"/>
    <w:basedOn w:val="19"/>
    <w:link w:val="14"/>
    <w:uiPriority w:val="99"/>
    <w:rPr>
      <w:sz w:val="18"/>
      <w:szCs w:val="18"/>
    </w:rPr>
  </w:style>
  <w:style w:type="character" w:customStyle="1" w:styleId="27">
    <w:name w:val="批注框文本 Char"/>
    <w:basedOn w:val="19"/>
    <w:link w:val="13"/>
    <w:uiPriority w:val="99"/>
    <w:rPr>
      <w:rFonts w:ascii="Calibri" w:hAnsi="Calibri" w:eastAsia="宋体" w:cs="Arial"/>
      <w:sz w:val="18"/>
      <w:szCs w:val="18"/>
    </w:rPr>
  </w:style>
  <w:style w:type="paragraph" w:customStyle="1" w:styleId="28">
    <w:name w:val="&quot;reader-word-layer&quot;"/>
    <w:basedOn w:val="1"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sz w:val="24"/>
      <w:szCs w:val="24"/>
    </w:rPr>
  </w:style>
  <w:style w:type="paragraph" w:customStyle="1" w:styleId="29">
    <w:name w:val="&quot;reader-word-layer&quot;1"/>
    <w:basedOn w:val="1"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sz w:val="24"/>
      <w:szCs w:val="24"/>
    </w:rPr>
  </w:style>
  <w:style w:type="paragraph" w:customStyle="1" w:styleId="30">
    <w:name w:val="&quot;普通(网站)1&quot;"/>
    <w:basedOn w:val="1"/>
    <w:uiPriority w:val="0"/>
    <w:pPr>
      <w:spacing w:beforeAutospacing="1" w:afterAutospacing="1"/>
      <w:jc w:val="left"/>
    </w:pPr>
    <w:rPr>
      <w:rFonts w:hint="eastAsia" w:ascii="Times New Roman" w:hAnsi="Times New Roman" w:eastAsia="宋体" w:cs="黑体"/>
      <w:sz w:val="24"/>
      <w:szCs w:val="24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日期 Char"/>
    <w:basedOn w:val="19"/>
    <w:link w:val="12"/>
    <w:uiPriority w:val="0"/>
    <w:rPr>
      <w:rFonts w:ascii="Calibri" w:hAnsi="Calibri" w:eastAsia="仿宋" w:cs="Arial"/>
      <w:kern w:val="2"/>
      <w:sz w:val="28"/>
      <w:szCs w:val="22"/>
    </w:rPr>
  </w:style>
  <w:style w:type="character" w:customStyle="1" w:styleId="33">
    <w:name w:val="标题 1 Char"/>
    <w:basedOn w:val="19"/>
    <w:link w:val="2"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34">
    <w:name w:val="标题 2 Char"/>
    <w:basedOn w:val="19"/>
    <w:link w:val="3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5">
    <w:name w:val="标题 3 Char"/>
    <w:basedOn w:val="19"/>
    <w:link w:val="4"/>
    <w:semiHidden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6">
    <w:name w:val="标题 4 Char"/>
    <w:basedOn w:val="19"/>
    <w:link w:val="5"/>
    <w:semiHidden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7">
    <w:name w:val="标题 5 Char"/>
    <w:basedOn w:val="19"/>
    <w:link w:val="6"/>
    <w:semiHidden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8">
    <w:name w:val="标题 6 Char"/>
    <w:basedOn w:val="19"/>
    <w:link w:val="7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9">
    <w:name w:val="标题 7 Char"/>
    <w:basedOn w:val="19"/>
    <w:link w:val="8"/>
    <w:semiHidden/>
    <w:uiPriority w:val="9"/>
    <w:rPr>
      <w:i/>
      <w:iCs/>
    </w:rPr>
  </w:style>
  <w:style w:type="character" w:customStyle="1" w:styleId="40">
    <w:name w:val="标题 8 Char"/>
    <w:basedOn w:val="19"/>
    <w:link w:val="9"/>
    <w:semiHidden/>
    <w:uiPriority w:val="9"/>
    <w:rPr>
      <w:b/>
      <w:bCs/>
    </w:rPr>
  </w:style>
  <w:style w:type="character" w:customStyle="1" w:styleId="41">
    <w:name w:val="标题 9 Char"/>
    <w:basedOn w:val="19"/>
    <w:link w:val="10"/>
    <w:semiHidden/>
    <w:uiPriority w:val="9"/>
    <w:rPr>
      <w:i/>
      <w:iCs/>
    </w:rPr>
  </w:style>
  <w:style w:type="character" w:customStyle="1" w:styleId="42">
    <w:name w:val="标题 Char"/>
    <w:basedOn w:val="19"/>
    <w:link w:val="18"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43">
    <w:name w:val="副标题 Char"/>
    <w:basedOn w:val="19"/>
    <w:link w:val="16"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44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5">
    <w:name w:val="Quote"/>
    <w:basedOn w:val="1"/>
    <w:next w:val="1"/>
    <w:link w:val="46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6">
    <w:name w:val="引用 Char"/>
    <w:basedOn w:val="19"/>
    <w:link w:val="45"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7">
    <w:name w:val="Intense Quote"/>
    <w:basedOn w:val="1"/>
    <w:next w:val="1"/>
    <w:link w:val="48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8">
    <w:name w:val="明显引用 Char"/>
    <w:basedOn w:val="19"/>
    <w:link w:val="47"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9">
    <w:name w:val="Subtle Emphasis"/>
    <w:basedOn w:val="19"/>
    <w:qFormat/>
    <w:uiPriority w:val="19"/>
    <w:rPr>
      <w:i/>
      <w:iCs/>
      <w:color w:val="auto"/>
    </w:rPr>
  </w:style>
  <w:style w:type="character" w:customStyle="1" w:styleId="50">
    <w:name w:val="Intense Emphasis"/>
    <w:basedOn w:val="19"/>
    <w:qFormat/>
    <w:uiPriority w:val="21"/>
    <w:rPr>
      <w:b/>
      <w:bCs/>
      <w:i/>
      <w:iCs/>
      <w:color w:val="auto"/>
    </w:rPr>
  </w:style>
  <w:style w:type="character" w:customStyle="1" w:styleId="51">
    <w:name w:val="Subtle Reference"/>
    <w:basedOn w:val="19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52">
    <w:name w:val="Intense Reference"/>
    <w:basedOn w:val="19"/>
    <w:qFormat/>
    <w:uiPriority w:val="32"/>
    <w:rPr>
      <w:b/>
      <w:bCs/>
      <w:smallCaps/>
      <w:color w:val="auto"/>
      <w:u w:val="single"/>
    </w:rPr>
  </w:style>
  <w:style w:type="character" w:customStyle="1" w:styleId="53">
    <w:name w:val="Book Title"/>
    <w:basedOn w:val="19"/>
    <w:qFormat/>
    <w:uiPriority w:val="33"/>
    <w:rPr>
      <w:b/>
      <w:bCs/>
      <w:smallCaps/>
      <w:color w:val="auto"/>
    </w:rPr>
  </w:style>
  <w:style w:type="paragraph" w:customStyle="1" w:styleId="54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614CA-0726-47F5-A3B7-0379B7F97C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338</Words>
  <Characters>1929</Characters>
  <Lines>16</Lines>
  <Paragraphs>4</Paragraphs>
  <TotalTime>319</TotalTime>
  <ScaleCrop>false</ScaleCrop>
  <LinksUpToDate>false</LinksUpToDate>
  <CharactersWithSpaces>2263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2017-11-01T10:30:00Z</dcterms:created>
  <dc:creator>asus</dc:creator>
  <cp:lastModifiedBy>lenovo-pc</cp:lastModifiedBy>
  <cp:lastPrinted>2018-09-01T03:00:00Z</cp:lastPrinted>
  <dcterms:modified xsi:type="dcterms:W3CDTF">2018-09-17T10:04:28Z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