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A5" w:rsidRDefault="008364A5" w:rsidP="008364A5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8364A5" w:rsidRDefault="008364A5" w:rsidP="008364A5">
      <w:pPr>
        <w:spacing w:line="360" w:lineRule="auto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</w:t>
      </w:r>
      <w:r w:rsidR="00E66C0C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预算编制说明</w:t>
      </w:r>
    </w:p>
    <w:p w:rsidR="008364A5" w:rsidRPr="00767F14" w:rsidRDefault="00767F14" w:rsidP="00767F14">
      <w:pPr>
        <w:widowControl w:val="0"/>
        <w:adjustRightInd/>
        <w:snapToGrid/>
        <w:spacing w:after="0" w:line="360" w:lineRule="auto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E66C0C" w:rsidRPr="00767F14">
        <w:rPr>
          <w:rFonts w:ascii="仿宋_GB2312" w:eastAsia="仿宋_GB2312" w:hint="eastAsia"/>
          <w:b/>
          <w:sz w:val="32"/>
          <w:szCs w:val="32"/>
        </w:rPr>
        <w:t>校区</w:t>
      </w:r>
      <w:r w:rsidR="008364A5" w:rsidRPr="00767F14">
        <w:rPr>
          <w:rFonts w:ascii="仿宋_GB2312" w:eastAsia="仿宋_GB2312" w:hint="eastAsia"/>
          <w:b/>
          <w:sz w:val="32"/>
          <w:szCs w:val="32"/>
        </w:rPr>
        <w:t>预算编制的范围及内容</w:t>
      </w:r>
    </w:p>
    <w:p w:rsidR="008364A5" w:rsidRDefault="00E66C0C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校区</w:t>
      </w:r>
      <w:r w:rsidR="008364A5">
        <w:rPr>
          <w:rFonts w:ascii="仿宋_GB2312" w:eastAsia="仿宋_GB2312" w:hint="eastAsia"/>
          <w:sz w:val="32"/>
          <w:szCs w:val="32"/>
        </w:rPr>
        <w:t>预算包含校</w:t>
      </w:r>
      <w:r>
        <w:rPr>
          <w:rFonts w:ascii="仿宋_GB2312" w:eastAsia="仿宋_GB2312" w:hint="eastAsia"/>
          <w:sz w:val="32"/>
          <w:szCs w:val="32"/>
        </w:rPr>
        <w:t>区</w:t>
      </w:r>
      <w:r w:rsidR="00416477">
        <w:rPr>
          <w:rFonts w:ascii="仿宋_GB2312" w:eastAsia="仿宋_GB2312" w:hint="eastAsia"/>
          <w:sz w:val="32"/>
          <w:szCs w:val="32"/>
        </w:rPr>
        <w:t>控预算</w:t>
      </w:r>
      <w:r w:rsidR="008364A5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部门</w:t>
      </w:r>
      <w:r w:rsidR="008364A5">
        <w:rPr>
          <w:rFonts w:ascii="仿宋_GB2312" w:eastAsia="仿宋_GB2312" w:hint="eastAsia"/>
          <w:sz w:val="32"/>
          <w:szCs w:val="32"/>
        </w:rPr>
        <w:t>预算两部分。</w:t>
      </w:r>
    </w:p>
    <w:p w:rsidR="008364A5" w:rsidRDefault="008364A5" w:rsidP="00E66C0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（一）校</w:t>
      </w:r>
      <w:r w:rsidR="00E66C0C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控预算是指由归口职能部门编制的反映</w:t>
      </w:r>
      <w:r w:rsidR="00E66C0C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公共收支的预算。按照职能具体划分如下:</w:t>
      </w:r>
    </w:p>
    <w:p w:rsidR="00767F14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1、财务部负责汇总编制校区总预算草案;</w:t>
      </w:r>
    </w:p>
    <w:p w:rsidR="00E66C0C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66C0C">
        <w:rPr>
          <w:rFonts w:ascii="仿宋_GB2312" w:eastAsia="仿宋_GB2312" w:hint="eastAsia"/>
          <w:sz w:val="32"/>
          <w:szCs w:val="32"/>
        </w:rPr>
        <w:t>综合工作部负责校区日常办公用品</w:t>
      </w:r>
      <w:r>
        <w:rPr>
          <w:rFonts w:ascii="仿宋_GB2312" w:eastAsia="仿宋_GB2312" w:hint="eastAsia"/>
          <w:sz w:val="32"/>
          <w:szCs w:val="32"/>
        </w:rPr>
        <w:t>家具</w:t>
      </w:r>
      <w:r w:rsidR="00E66C0C">
        <w:rPr>
          <w:rFonts w:ascii="仿宋_GB2312" w:eastAsia="仿宋_GB2312" w:hint="eastAsia"/>
          <w:sz w:val="32"/>
          <w:szCs w:val="32"/>
        </w:rPr>
        <w:t>等购置、接待费、定点扶贫等预算的编制工作；</w:t>
      </w:r>
    </w:p>
    <w:p w:rsidR="008364A5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E66C0C">
        <w:rPr>
          <w:rFonts w:ascii="仿宋_GB2312" w:eastAsia="仿宋_GB2312" w:hint="eastAsia"/>
          <w:sz w:val="32"/>
          <w:szCs w:val="32"/>
        </w:rPr>
        <w:t>组织</w:t>
      </w:r>
      <w:r w:rsidR="008364A5">
        <w:rPr>
          <w:rFonts w:ascii="仿宋_GB2312" w:eastAsia="仿宋_GB2312" w:hint="eastAsia"/>
          <w:sz w:val="32"/>
          <w:szCs w:val="32"/>
        </w:rPr>
        <w:t>人事</w:t>
      </w:r>
      <w:r w:rsidR="00E66C0C">
        <w:rPr>
          <w:rFonts w:ascii="仿宋_GB2312" w:eastAsia="仿宋_GB2312" w:hint="eastAsia"/>
          <w:sz w:val="32"/>
          <w:szCs w:val="32"/>
        </w:rPr>
        <w:t>部</w:t>
      </w:r>
      <w:r w:rsidR="008364A5">
        <w:rPr>
          <w:rFonts w:ascii="仿宋_GB2312" w:eastAsia="仿宋_GB2312" w:hint="eastAsia"/>
          <w:sz w:val="32"/>
          <w:szCs w:val="32"/>
        </w:rPr>
        <w:t>负责</w:t>
      </w:r>
      <w:r w:rsidR="00DC5425">
        <w:rPr>
          <w:rFonts w:ascii="仿宋_GB2312" w:eastAsia="仿宋_GB2312" w:hint="eastAsia"/>
          <w:sz w:val="32"/>
          <w:szCs w:val="32"/>
        </w:rPr>
        <w:t>校区</w:t>
      </w:r>
      <w:r w:rsidR="00E66C0C">
        <w:rPr>
          <w:rFonts w:ascii="仿宋_GB2312" w:eastAsia="仿宋_GB2312" w:hint="eastAsia"/>
          <w:sz w:val="32"/>
          <w:szCs w:val="32"/>
        </w:rPr>
        <w:t>人事派遣</w:t>
      </w:r>
      <w:r w:rsidR="008364A5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和返聘人员</w:t>
      </w:r>
      <w:r w:rsidR="00E66C0C">
        <w:rPr>
          <w:rFonts w:ascii="仿宋_GB2312" w:eastAsia="仿宋_GB2312" w:hint="eastAsia"/>
          <w:sz w:val="32"/>
          <w:szCs w:val="32"/>
        </w:rPr>
        <w:t>工薪预算</w:t>
      </w:r>
      <w:r w:rsidR="008364A5">
        <w:rPr>
          <w:rFonts w:ascii="仿宋_GB2312" w:eastAsia="仿宋_GB2312" w:hint="eastAsia"/>
          <w:sz w:val="32"/>
          <w:szCs w:val="32"/>
        </w:rPr>
        <w:t>的编制工作;</w:t>
      </w:r>
    </w:p>
    <w:p w:rsidR="008364A5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8364A5">
        <w:rPr>
          <w:rFonts w:ascii="仿宋_GB2312" w:eastAsia="仿宋_GB2312" w:hint="eastAsia"/>
          <w:sz w:val="32"/>
          <w:szCs w:val="32"/>
        </w:rPr>
        <w:t>教</w:t>
      </w:r>
      <w:r w:rsidR="00E66C0C">
        <w:rPr>
          <w:rFonts w:ascii="仿宋_GB2312" w:eastAsia="仿宋_GB2312" w:hint="eastAsia"/>
          <w:sz w:val="32"/>
          <w:szCs w:val="32"/>
        </w:rPr>
        <w:t>学工作部</w:t>
      </w:r>
      <w:r w:rsidR="008364A5">
        <w:rPr>
          <w:rFonts w:ascii="仿宋_GB2312" w:eastAsia="仿宋_GB2312" w:hint="eastAsia"/>
          <w:sz w:val="32"/>
          <w:szCs w:val="32"/>
        </w:rPr>
        <w:t>负责</w:t>
      </w:r>
      <w:r w:rsidR="00DC5425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人事派遣及外聘人员</w:t>
      </w:r>
      <w:r w:rsidR="00E66C0C">
        <w:rPr>
          <w:rFonts w:ascii="仿宋_GB2312" w:eastAsia="仿宋_GB2312" w:hint="eastAsia"/>
          <w:sz w:val="32"/>
          <w:szCs w:val="32"/>
        </w:rPr>
        <w:t>教学酬金、考试</w:t>
      </w:r>
      <w:r>
        <w:rPr>
          <w:rFonts w:ascii="仿宋_GB2312" w:eastAsia="仿宋_GB2312" w:hint="eastAsia"/>
          <w:sz w:val="32"/>
          <w:szCs w:val="32"/>
        </w:rPr>
        <w:t>费</w:t>
      </w:r>
      <w:r w:rsidR="00E66C0C">
        <w:rPr>
          <w:rFonts w:ascii="仿宋_GB2312" w:eastAsia="仿宋_GB2312" w:hint="eastAsia"/>
          <w:sz w:val="32"/>
          <w:szCs w:val="32"/>
        </w:rPr>
        <w:t>、实习</w:t>
      </w:r>
      <w:r>
        <w:rPr>
          <w:rFonts w:ascii="仿宋_GB2312" w:eastAsia="仿宋_GB2312" w:hint="eastAsia"/>
          <w:sz w:val="32"/>
          <w:szCs w:val="32"/>
        </w:rPr>
        <w:t>费</w:t>
      </w:r>
      <w:r w:rsidR="00E66C0C">
        <w:rPr>
          <w:rFonts w:ascii="仿宋_GB2312" w:eastAsia="仿宋_GB2312" w:hint="eastAsia"/>
          <w:sz w:val="32"/>
          <w:szCs w:val="32"/>
        </w:rPr>
        <w:t>等</w:t>
      </w:r>
      <w:r w:rsidR="008364A5">
        <w:rPr>
          <w:rFonts w:ascii="仿宋_GB2312" w:eastAsia="仿宋_GB2312" w:hint="eastAsia"/>
          <w:sz w:val="32"/>
          <w:szCs w:val="32"/>
        </w:rPr>
        <w:t>本科教学相关项目经费预算的编制工作;</w:t>
      </w:r>
    </w:p>
    <w:p w:rsidR="008364A5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8364A5">
        <w:rPr>
          <w:rFonts w:ascii="仿宋_GB2312" w:eastAsia="仿宋_GB2312" w:hint="eastAsia"/>
          <w:sz w:val="32"/>
          <w:szCs w:val="32"/>
        </w:rPr>
        <w:t>学生工作</w:t>
      </w:r>
      <w:r w:rsidR="00E66C0C">
        <w:rPr>
          <w:rFonts w:ascii="仿宋_GB2312" w:eastAsia="仿宋_GB2312" w:hint="eastAsia"/>
          <w:sz w:val="32"/>
          <w:szCs w:val="32"/>
        </w:rPr>
        <w:t>部</w:t>
      </w:r>
      <w:r w:rsidR="008364A5">
        <w:rPr>
          <w:rFonts w:ascii="仿宋_GB2312" w:eastAsia="仿宋_GB2312" w:hint="eastAsia"/>
          <w:sz w:val="32"/>
          <w:szCs w:val="32"/>
        </w:rPr>
        <w:t>负责</w:t>
      </w:r>
      <w:r w:rsidR="00DC5425">
        <w:rPr>
          <w:rFonts w:ascii="仿宋_GB2312" w:eastAsia="仿宋_GB2312" w:hint="eastAsia"/>
          <w:sz w:val="32"/>
          <w:szCs w:val="32"/>
        </w:rPr>
        <w:t>校区</w:t>
      </w:r>
      <w:r w:rsidR="008364A5">
        <w:rPr>
          <w:rFonts w:ascii="仿宋_GB2312" w:eastAsia="仿宋_GB2312" w:hint="eastAsia"/>
          <w:sz w:val="32"/>
          <w:szCs w:val="32"/>
        </w:rPr>
        <w:t>本科</w:t>
      </w:r>
      <w:r w:rsidR="00ED1C3F">
        <w:rPr>
          <w:rFonts w:ascii="仿宋_GB2312" w:eastAsia="仿宋_GB2312" w:hint="eastAsia"/>
          <w:sz w:val="32"/>
          <w:szCs w:val="32"/>
        </w:rPr>
        <w:t>生</w:t>
      </w:r>
      <w:r w:rsidR="00E66C0C">
        <w:rPr>
          <w:rFonts w:ascii="仿宋_GB2312" w:eastAsia="仿宋_GB2312" w:hint="eastAsia"/>
          <w:sz w:val="32"/>
          <w:szCs w:val="32"/>
        </w:rPr>
        <w:t>价格补贴、人事派遣人员班主任津贴等</w:t>
      </w:r>
      <w:r w:rsidR="008364A5">
        <w:rPr>
          <w:rFonts w:ascii="仿宋_GB2312" w:eastAsia="仿宋_GB2312" w:hint="eastAsia"/>
          <w:sz w:val="32"/>
          <w:szCs w:val="32"/>
        </w:rPr>
        <w:t>预算的编制工作;</w:t>
      </w:r>
    </w:p>
    <w:p w:rsidR="008364A5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8364A5">
        <w:rPr>
          <w:rFonts w:ascii="仿宋_GB2312" w:eastAsia="仿宋_GB2312" w:hint="eastAsia"/>
          <w:sz w:val="32"/>
          <w:szCs w:val="32"/>
        </w:rPr>
        <w:t>国有资产</w:t>
      </w:r>
      <w:r w:rsidR="00E66C0C">
        <w:rPr>
          <w:rFonts w:ascii="仿宋_GB2312" w:eastAsia="仿宋_GB2312" w:hint="eastAsia"/>
          <w:sz w:val="32"/>
          <w:szCs w:val="32"/>
        </w:rPr>
        <w:t>和科研</w:t>
      </w:r>
      <w:r w:rsidR="008364A5">
        <w:rPr>
          <w:rFonts w:ascii="仿宋_GB2312" w:eastAsia="仿宋_GB2312" w:hint="eastAsia"/>
          <w:sz w:val="32"/>
          <w:szCs w:val="32"/>
        </w:rPr>
        <w:t>负责</w:t>
      </w:r>
      <w:r w:rsidR="00E66C0C">
        <w:rPr>
          <w:rFonts w:ascii="仿宋_GB2312" w:eastAsia="仿宋_GB2312" w:hint="eastAsia"/>
          <w:sz w:val="32"/>
          <w:szCs w:val="32"/>
        </w:rPr>
        <w:t>校区基金、重点实验室等预算的编制工作；</w:t>
      </w:r>
    </w:p>
    <w:p w:rsidR="008364A5" w:rsidRDefault="00767F14" w:rsidP="00767F14">
      <w:pPr>
        <w:widowControl w:val="0"/>
        <w:adjustRightInd/>
        <w:snapToGrid/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8364A5">
        <w:rPr>
          <w:rFonts w:ascii="仿宋_GB2312" w:eastAsia="仿宋_GB2312" w:hint="eastAsia"/>
          <w:sz w:val="32"/>
          <w:szCs w:val="32"/>
        </w:rPr>
        <w:t>后勤</w:t>
      </w:r>
      <w:r w:rsidR="00E66C0C">
        <w:rPr>
          <w:rFonts w:ascii="仿宋_GB2312" w:eastAsia="仿宋_GB2312" w:hint="eastAsia"/>
          <w:sz w:val="32"/>
          <w:szCs w:val="32"/>
        </w:rPr>
        <w:t>保障部</w:t>
      </w:r>
      <w:r w:rsidR="008364A5">
        <w:rPr>
          <w:rFonts w:ascii="仿宋_GB2312" w:eastAsia="仿宋_GB2312" w:hint="eastAsia"/>
          <w:sz w:val="32"/>
          <w:szCs w:val="32"/>
        </w:rPr>
        <w:t>负责</w:t>
      </w:r>
      <w:r w:rsidR="00E66C0C">
        <w:rPr>
          <w:rFonts w:ascii="仿宋_GB2312" w:eastAsia="仿宋_GB2312" w:hint="eastAsia"/>
          <w:sz w:val="32"/>
          <w:szCs w:val="32"/>
        </w:rPr>
        <w:t>校区水电费、</w:t>
      </w:r>
      <w:r w:rsidR="008364A5">
        <w:rPr>
          <w:rFonts w:ascii="仿宋_GB2312" w:eastAsia="仿宋_GB2312" w:hint="eastAsia"/>
          <w:sz w:val="32"/>
          <w:szCs w:val="32"/>
        </w:rPr>
        <w:t>物业费、取暖费、</w:t>
      </w:r>
      <w:r w:rsidR="00E66C0C">
        <w:rPr>
          <w:rFonts w:ascii="仿宋_GB2312" w:eastAsia="仿宋_GB2312" w:hint="eastAsia"/>
          <w:sz w:val="32"/>
          <w:szCs w:val="32"/>
        </w:rPr>
        <w:t>车辆费、消防安保、大型维修改造</w:t>
      </w:r>
      <w:r w:rsidR="008364A5">
        <w:rPr>
          <w:rFonts w:ascii="仿宋_GB2312" w:eastAsia="仿宋_GB2312" w:hint="eastAsia"/>
          <w:sz w:val="32"/>
          <w:szCs w:val="32"/>
        </w:rPr>
        <w:t>等预算的编制工作。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DC5425">
        <w:rPr>
          <w:rFonts w:ascii="仿宋_GB2312" w:eastAsia="仿宋_GB2312" w:hint="eastAsia"/>
          <w:sz w:val="32"/>
          <w:szCs w:val="32"/>
        </w:rPr>
        <w:t>职能部门和</w:t>
      </w:r>
      <w:r w:rsidR="00767F14">
        <w:rPr>
          <w:rFonts w:ascii="仿宋_GB2312" w:eastAsia="仿宋_GB2312" w:hint="eastAsia"/>
          <w:sz w:val="32"/>
          <w:szCs w:val="32"/>
        </w:rPr>
        <w:t>管理部负责编制本部门</w:t>
      </w:r>
      <w:r>
        <w:rPr>
          <w:rFonts w:ascii="仿宋_GB2312" w:eastAsia="仿宋_GB2312" w:hint="eastAsia"/>
          <w:sz w:val="32"/>
          <w:szCs w:val="32"/>
        </w:rPr>
        <w:t>的收支预算。</w:t>
      </w:r>
    </w:p>
    <w:p w:rsidR="00416477" w:rsidRDefault="00416477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各部门</w:t>
      </w:r>
      <w:r w:rsidR="008364A5">
        <w:rPr>
          <w:rFonts w:ascii="仿宋_GB2312" w:eastAsia="仿宋_GB2312" w:hint="eastAsia"/>
          <w:sz w:val="32"/>
          <w:szCs w:val="32"/>
        </w:rPr>
        <w:t>根据2020年工作计划的实际需求，结合2019年预算安排及经费的实际使用情况，科学测算2020年所需专项业务费。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767F14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的经常性</w:t>
      </w:r>
      <w:r w:rsidR="00416477">
        <w:rPr>
          <w:rFonts w:ascii="仿宋_GB2312" w:eastAsia="仿宋_GB2312" w:hint="eastAsia"/>
          <w:sz w:val="32"/>
          <w:szCs w:val="32"/>
        </w:rPr>
        <w:t>预算项目费用</w:t>
      </w:r>
      <w:r>
        <w:rPr>
          <w:rFonts w:ascii="仿宋_GB2312" w:eastAsia="仿宋_GB2312" w:hint="eastAsia"/>
          <w:sz w:val="32"/>
          <w:szCs w:val="32"/>
        </w:rPr>
        <w:t>原则上只减不增；一次性</w:t>
      </w:r>
      <w:r w:rsidR="00416477">
        <w:rPr>
          <w:rFonts w:ascii="仿宋_GB2312" w:eastAsia="仿宋_GB2312" w:hint="eastAsia"/>
          <w:sz w:val="32"/>
          <w:szCs w:val="32"/>
        </w:rPr>
        <w:t>预算项目</w:t>
      </w:r>
      <w:r>
        <w:rPr>
          <w:rFonts w:ascii="仿宋_GB2312" w:eastAsia="仿宋_GB2312" w:hint="eastAsia"/>
          <w:sz w:val="32"/>
          <w:szCs w:val="32"/>
        </w:rPr>
        <w:t>在完成后</w:t>
      </w:r>
      <w:r w:rsidR="00416477">
        <w:rPr>
          <w:rFonts w:ascii="仿宋_GB2312" w:eastAsia="仿宋_GB2312" w:hint="eastAsia"/>
          <w:sz w:val="32"/>
          <w:szCs w:val="32"/>
        </w:rPr>
        <w:t>下年剔除</w:t>
      </w:r>
      <w:r>
        <w:rPr>
          <w:rFonts w:ascii="仿宋_GB2312" w:eastAsia="仿宋_GB2312" w:hint="eastAsia"/>
          <w:sz w:val="32"/>
          <w:szCs w:val="32"/>
        </w:rPr>
        <w:t>；新增</w:t>
      </w:r>
      <w:r w:rsidR="00416477">
        <w:rPr>
          <w:rFonts w:ascii="仿宋_GB2312" w:eastAsia="仿宋_GB2312" w:hint="eastAsia"/>
          <w:sz w:val="32"/>
          <w:szCs w:val="32"/>
        </w:rPr>
        <w:t>预算项目</w:t>
      </w:r>
      <w:r>
        <w:rPr>
          <w:rFonts w:ascii="仿宋_GB2312" w:eastAsia="仿宋_GB2312" w:hint="eastAsia"/>
          <w:sz w:val="32"/>
          <w:szCs w:val="32"/>
        </w:rPr>
        <w:t>申请应附相关文件、领导批示或会议纪要等相关材料。</w:t>
      </w:r>
    </w:p>
    <w:p w:rsidR="008364A5" w:rsidRPr="00767F14" w:rsidRDefault="008364A5" w:rsidP="00767F14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67F14">
        <w:rPr>
          <w:rFonts w:ascii="仿宋_GB2312" w:eastAsia="仿宋_GB2312" w:hint="eastAsia"/>
          <w:b/>
          <w:sz w:val="32"/>
          <w:szCs w:val="32"/>
        </w:rPr>
        <w:t>二、校</w:t>
      </w:r>
      <w:r w:rsidR="00DC5425">
        <w:rPr>
          <w:rFonts w:ascii="仿宋_GB2312" w:eastAsia="仿宋_GB2312" w:hint="eastAsia"/>
          <w:b/>
          <w:sz w:val="32"/>
          <w:szCs w:val="32"/>
        </w:rPr>
        <w:t>区</w:t>
      </w:r>
      <w:r w:rsidRPr="00767F14">
        <w:rPr>
          <w:rFonts w:ascii="仿宋_GB2312" w:eastAsia="仿宋_GB2312" w:hint="eastAsia"/>
          <w:b/>
          <w:sz w:val="32"/>
          <w:szCs w:val="32"/>
        </w:rPr>
        <w:t>预算编制要求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</w:t>
      </w:r>
      <w:r w:rsidR="00767F14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必须高度重视预算编制工作，坚持实事求是，从严、从紧、合理填报2020年校</w:t>
      </w:r>
      <w:r w:rsidR="00767F14">
        <w:rPr>
          <w:rFonts w:ascii="仿宋_GB2312" w:eastAsia="仿宋_GB2312" w:hint="eastAsia"/>
          <w:sz w:val="32"/>
          <w:szCs w:val="32"/>
        </w:rPr>
        <w:t>区</w:t>
      </w:r>
      <w:r>
        <w:rPr>
          <w:rFonts w:ascii="仿宋_GB2312" w:eastAsia="仿宋_GB2312" w:hint="eastAsia"/>
          <w:sz w:val="32"/>
          <w:szCs w:val="32"/>
        </w:rPr>
        <w:t>预算申请表，对有文件支持的专项附文字材料。预算编制要求具有严肃性和刚性，预算方案经</w:t>
      </w:r>
      <w:r w:rsidR="00767F14">
        <w:rPr>
          <w:rFonts w:ascii="仿宋_GB2312" w:eastAsia="仿宋_GB2312" w:hint="eastAsia"/>
          <w:sz w:val="32"/>
          <w:szCs w:val="32"/>
        </w:rPr>
        <w:t>校区党政联席会、</w:t>
      </w:r>
      <w:r>
        <w:rPr>
          <w:rFonts w:ascii="仿宋_GB2312" w:eastAsia="仿宋_GB2312" w:hint="eastAsia"/>
          <w:sz w:val="32"/>
          <w:szCs w:val="32"/>
        </w:rPr>
        <w:t>校长办公会和校党委会审定后，各</w:t>
      </w:r>
      <w:r w:rsidR="00767F14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须严格遵照执行，</w:t>
      </w:r>
      <w:r w:rsidR="00767F14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因预算编制不合理而调整预算，</w:t>
      </w:r>
      <w:r w:rsidR="00767F14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将追究相关责任。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（二）预算编制坚持“收支两条线”的原则，收入全部纳入</w:t>
      </w:r>
      <w:r w:rsidR="00767F14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财务预算，全部支出由</w:t>
      </w:r>
      <w:r w:rsidR="00767F14">
        <w:rPr>
          <w:rFonts w:ascii="仿宋_GB2312" w:eastAsia="仿宋_GB2312" w:hint="eastAsia"/>
          <w:sz w:val="32"/>
          <w:szCs w:val="32"/>
        </w:rPr>
        <w:t>校区</w:t>
      </w:r>
      <w:r>
        <w:rPr>
          <w:rFonts w:ascii="仿宋_GB2312" w:eastAsia="仿宋_GB2312" w:hint="eastAsia"/>
          <w:sz w:val="32"/>
          <w:szCs w:val="32"/>
        </w:rPr>
        <w:t>预算统筹协调。</w:t>
      </w:r>
    </w:p>
    <w:p w:rsidR="008364A5" w:rsidRDefault="008364A5" w:rsidP="008364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</w:t>
      </w:r>
      <w:r w:rsidR="00767F14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要按照规定严格控制公务接待费、因公出国、公务用车三公经费支出。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E1" w:rsidRDefault="00A422E1" w:rsidP="008364A5">
      <w:pPr>
        <w:spacing w:after="0"/>
      </w:pPr>
      <w:r>
        <w:separator/>
      </w:r>
    </w:p>
  </w:endnote>
  <w:endnote w:type="continuationSeparator" w:id="0">
    <w:p w:rsidR="00A422E1" w:rsidRDefault="00A422E1" w:rsidP="008364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E1" w:rsidRDefault="00A422E1" w:rsidP="008364A5">
      <w:pPr>
        <w:spacing w:after="0"/>
      </w:pPr>
      <w:r>
        <w:separator/>
      </w:r>
    </w:p>
  </w:footnote>
  <w:footnote w:type="continuationSeparator" w:id="0">
    <w:p w:rsidR="00A422E1" w:rsidRDefault="00A422E1" w:rsidP="008364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3C1185"/>
    <w:multiLevelType w:val="singleLevel"/>
    <w:tmpl w:val="B43C11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4726A2"/>
    <w:multiLevelType w:val="singleLevel"/>
    <w:tmpl w:val="E14726A2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BB0"/>
    <w:rsid w:val="00147F80"/>
    <w:rsid w:val="001B45B1"/>
    <w:rsid w:val="00300250"/>
    <w:rsid w:val="00323B43"/>
    <w:rsid w:val="003D37D8"/>
    <w:rsid w:val="00416477"/>
    <w:rsid w:val="00426133"/>
    <w:rsid w:val="004358AB"/>
    <w:rsid w:val="004B4AAA"/>
    <w:rsid w:val="00554DBD"/>
    <w:rsid w:val="00767F14"/>
    <w:rsid w:val="008364A5"/>
    <w:rsid w:val="00843BF9"/>
    <w:rsid w:val="008B7726"/>
    <w:rsid w:val="00A422E1"/>
    <w:rsid w:val="00D31D50"/>
    <w:rsid w:val="00DC5425"/>
    <w:rsid w:val="00E66C0C"/>
    <w:rsid w:val="00E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A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2019-11-25T03:10:00Z</dcterms:modified>
</cp:coreProperties>
</file>